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7D7" w:rsidRPr="00112609" w:rsidRDefault="00112609" w:rsidP="00112609">
      <w:pPr>
        <w:pStyle w:val="1"/>
        <w:jc w:val="center"/>
        <w:rPr>
          <w:color w:val="auto"/>
          <w:sz w:val="60"/>
          <w:szCs w:val="60"/>
          <w:u w:val="single"/>
          <w:shd w:val="clear" w:color="auto" w:fill="FFFFFF"/>
        </w:rPr>
      </w:pPr>
      <w:r w:rsidRPr="00112609">
        <w:rPr>
          <w:color w:val="auto"/>
          <w:sz w:val="60"/>
          <w:szCs w:val="60"/>
          <w:u w:val="single"/>
          <w:shd w:val="clear" w:color="auto" w:fill="FFFFFF"/>
        </w:rPr>
        <w:t>ΠΡΑΣΙΝΗ ΕΝΕΡΓΕΙΑ ΚΑΙ ΟΙΚΟΝΟΜΙΑ</w:t>
      </w:r>
    </w:p>
    <w:p w:rsidR="00BB47D7" w:rsidRPr="00112609" w:rsidRDefault="00BB47D7" w:rsidP="00112609">
      <w:pPr>
        <w:jc w:val="right"/>
        <w:rPr>
          <w:rFonts w:ascii="Arial" w:hAnsi="Arial" w:cs="Arial"/>
          <w:b/>
          <w:i/>
          <w:color w:val="000000" w:themeColor="text1"/>
          <w:sz w:val="44"/>
          <w:szCs w:val="44"/>
          <w:shd w:val="clear" w:color="auto" w:fill="FFFFFF"/>
        </w:rPr>
      </w:pPr>
    </w:p>
    <w:p w:rsidR="00BB47D7" w:rsidRDefault="00112609" w:rsidP="00112609">
      <w:pPr>
        <w:rPr>
          <w:rFonts w:ascii="Arial" w:hAnsi="Arial" w:cs="Arial"/>
          <w:b/>
          <w:color w:val="000000" w:themeColor="text1"/>
          <w:sz w:val="44"/>
          <w:szCs w:val="44"/>
          <w:shd w:val="clear" w:color="auto" w:fill="FFFFFF"/>
        </w:rPr>
      </w:pPr>
      <w:r w:rsidRPr="00112609">
        <w:rPr>
          <w:noProof/>
          <w:lang w:eastAsia="el-GR"/>
        </w:rPr>
        <w:drawing>
          <wp:inline distT="0" distB="0" distL="0" distR="0">
            <wp:extent cx="6628493" cy="4267200"/>
            <wp:effectExtent l="19050" t="0" r="907" b="0"/>
            <wp:docPr id="5" name="Εικόνα 1" descr="http://www.sunblog.org/wp-content/uploads/2011/10/22-co2-Fot-330x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unblog.org/wp-content/uploads/2011/10/22-co2-Fot-330x206.jpg"/>
                    <pic:cNvPicPr>
                      <a:picLocks noChangeAspect="1" noChangeArrowheads="1"/>
                    </pic:cNvPicPr>
                  </pic:nvPicPr>
                  <pic:blipFill>
                    <a:blip r:embed="rId8" cstate="print"/>
                    <a:srcRect/>
                    <a:stretch>
                      <a:fillRect/>
                    </a:stretch>
                  </pic:blipFill>
                  <pic:spPr bwMode="auto">
                    <a:xfrm>
                      <a:off x="0" y="0"/>
                      <a:ext cx="6628493" cy="4267200"/>
                    </a:xfrm>
                    <a:prstGeom prst="rect">
                      <a:avLst/>
                    </a:prstGeom>
                    <a:noFill/>
                    <a:ln w="9525">
                      <a:noFill/>
                      <a:miter lim="800000"/>
                      <a:headEnd/>
                      <a:tailEnd/>
                    </a:ln>
                  </pic:spPr>
                </pic:pic>
              </a:graphicData>
            </a:graphic>
          </wp:inline>
        </w:drawing>
      </w:r>
    </w:p>
    <w:p w:rsidR="002A7E9F" w:rsidRDefault="002A7E9F" w:rsidP="00DE7695">
      <w:pPr>
        <w:pStyle w:val="2"/>
        <w:rPr>
          <w:rFonts w:eastAsiaTheme="minorHAnsi" w:cs="Arial"/>
          <w:bCs w:val="0"/>
          <w:color w:val="000000" w:themeColor="text1"/>
          <w:sz w:val="44"/>
          <w:szCs w:val="44"/>
          <w:u w:val="single"/>
          <w:shd w:val="clear" w:color="auto" w:fill="FFFFFF"/>
          <w:lang w:val="en-US"/>
        </w:rPr>
      </w:pPr>
    </w:p>
    <w:p w:rsidR="00DE7695" w:rsidRPr="00DE7695" w:rsidRDefault="00DE7695" w:rsidP="00DE7695">
      <w:pPr>
        <w:rPr>
          <w:lang w:val="en-US"/>
        </w:rPr>
      </w:pPr>
    </w:p>
    <w:p w:rsidR="00280822" w:rsidRPr="00DA5884" w:rsidRDefault="002A7E9F" w:rsidP="00DA5884">
      <w:pPr>
        <w:pStyle w:val="2"/>
        <w:jc w:val="right"/>
        <w:rPr>
          <w:i/>
          <w:color w:val="auto"/>
          <w:sz w:val="36"/>
          <w:szCs w:val="36"/>
          <w:shd w:val="clear" w:color="auto" w:fill="FFFFFF"/>
        </w:rPr>
      </w:pPr>
      <w:r w:rsidRPr="00DA5884">
        <w:rPr>
          <w:i/>
          <w:color w:val="auto"/>
          <w:sz w:val="36"/>
          <w:szCs w:val="36"/>
          <w:shd w:val="clear" w:color="auto" w:fill="FFFFFF"/>
        </w:rPr>
        <w:lastRenderedPageBreak/>
        <w:t>ΓΕΛ ΒΡΑΧΝΑΙΙΚΩΝ</w:t>
      </w:r>
    </w:p>
    <w:p w:rsidR="00DA5884" w:rsidRPr="00DA5884" w:rsidRDefault="00DA5884" w:rsidP="00DA5884">
      <w:pPr>
        <w:pStyle w:val="1"/>
        <w:jc w:val="right"/>
        <w:rPr>
          <w:i/>
          <w:color w:val="auto"/>
          <w:sz w:val="36"/>
          <w:szCs w:val="36"/>
          <w:u w:val="single"/>
          <w:shd w:val="clear" w:color="auto" w:fill="FFFFFF"/>
        </w:rPr>
      </w:pPr>
      <w:r w:rsidRPr="00DA5884">
        <w:rPr>
          <w:rFonts w:ascii="Arial" w:hAnsi="Arial" w:cs="Arial"/>
          <w:i/>
          <w:color w:val="000000" w:themeColor="text1"/>
          <w:sz w:val="36"/>
          <w:szCs w:val="36"/>
          <w:shd w:val="clear" w:color="auto" w:fill="FFFFFF"/>
        </w:rPr>
        <w:t>Σχολικό Έτος 2012-2013</w:t>
      </w:r>
    </w:p>
    <w:p w:rsidR="00280822" w:rsidRPr="00112609" w:rsidRDefault="00280822" w:rsidP="00280822">
      <w:pPr>
        <w:pStyle w:val="1"/>
        <w:jc w:val="center"/>
        <w:rPr>
          <w:color w:val="auto"/>
          <w:sz w:val="60"/>
          <w:szCs w:val="60"/>
          <w:u w:val="single"/>
          <w:shd w:val="clear" w:color="auto" w:fill="FFFFFF"/>
        </w:rPr>
      </w:pPr>
      <w:r w:rsidRPr="00112609">
        <w:rPr>
          <w:color w:val="auto"/>
          <w:sz w:val="60"/>
          <w:szCs w:val="60"/>
          <w:u w:val="single"/>
          <w:shd w:val="clear" w:color="auto" w:fill="FFFFFF"/>
        </w:rPr>
        <w:t>ΠΡΑΣΙΝΗ ΕΝΕΡΓΕΙΑ ΚΑΙ ΟΙΚΟΝΟΜΙΑ</w:t>
      </w:r>
    </w:p>
    <w:p w:rsidR="00280822" w:rsidRPr="00280822" w:rsidRDefault="00280822" w:rsidP="00280822">
      <w:pPr>
        <w:ind w:firstLine="360"/>
        <w:rPr>
          <w:rFonts w:ascii="Arial" w:hAnsi="Arial" w:cs="Arial"/>
          <w:b/>
          <w:color w:val="000000" w:themeColor="text1"/>
          <w:sz w:val="44"/>
          <w:szCs w:val="44"/>
          <w:shd w:val="clear" w:color="auto" w:fill="FFFFFF"/>
        </w:rPr>
      </w:pPr>
    </w:p>
    <w:p w:rsidR="00E12306" w:rsidRDefault="00E12306" w:rsidP="00280822">
      <w:pPr>
        <w:ind w:firstLine="360"/>
        <w:jc w:val="right"/>
        <w:rPr>
          <w:rFonts w:ascii="Arial" w:hAnsi="Arial" w:cs="Arial"/>
          <w:b/>
          <w:i/>
          <w:color w:val="000000" w:themeColor="text1"/>
          <w:sz w:val="44"/>
          <w:szCs w:val="44"/>
          <w:shd w:val="clear" w:color="auto" w:fill="FFFFFF"/>
        </w:rPr>
      </w:pPr>
    </w:p>
    <w:p w:rsidR="00E12306" w:rsidRDefault="00E12306" w:rsidP="00280822">
      <w:pPr>
        <w:ind w:firstLine="360"/>
        <w:jc w:val="right"/>
        <w:rPr>
          <w:rFonts w:ascii="Arial" w:hAnsi="Arial" w:cs="Arial"/>
          <w:b/>
          <w:i/>
          <w:color w:val="000000" w:themeColor="text1"/>
          <w:sz w:val="44"/>
          <w:szCs w:val="44"/>
          <w:shd w:val="clear" w:color="auto" w:fill="FFFFFF"/>
        </w:rPr>
      </w:pPr>
    </w:p>
    <w:p w:rsidR="00E12306" w:rsidRDefault="00E12306" w:rsidP="00280822">
      <w:pPr>
        <w:ind w:firstLine="360"/>
        <w:jc w:val="right"/>
        <w:rPr>
          <w:rFonts w:ascii="Arial" w:hAnsi="Arial" w:cs="Arial"/>
          <w:b/>
          <w:i/>
          <w:color w:val="000000" w:themeColor="text1"/>
          <w:sz w:val="44"/>
          <w:szCs w:val="44"/>
          <w:shd w:val="clear" w:color="auto" w:fill="FFFFFF"/>
        </w:rPr>
      </w:pPr>
    </w:p>
    <w:p w:rsidR="00E12306" w:rsidRDefault="00E12306" w:rsidP="00280822">
      <w:pPr>
        <w:ind w:firstLine="360"/>
        <w:jc w:val="right"/>
        <w:rPr>
          <w:rFonts w:ascii="Arial" w:hAnsi="Arial" w:cs="Arial"/>
          <w:b/>
          <w:i/>
          <w:color w:val="000000" w:themeColor="text1"/>
          <w:sz w:val="44"/>
          <w:szCs w:val="44"/>
          <w:shd w:val="clear" w:color="auto" w:fill="FFFFFF"/>
        </w:rPr>
      </w:pPr>
    </w:p>
    <w:p w:rsidR="00E12306" w:rsidRDefault="00E12306" w:rsidP="00280822">
      <w:pPr>
        <w:ind w:firstLine="360"/>
        <w:jc w:val="right"/>
        <w:rPr>
          <w:rFonts w:ascii="Arial" w:hAnsi="Arial" w:cs="Arial"/>
          <w:b/>
          <w:i/>
          <w:color w:val="000000" w:themeColor="text1"/>
          <w:sz w:val="44"/>
          <w:szCs w:val="44"/>
          <w:shd w:val="clear" w:color="auto" w:fill="FFFFFF"/>
        </w:rPr>
      </w:pPr>
    </w:p>
    <w:p w:rsidR="00E12306" w:rsidRDefault="00E12306" w:rsidP="00280822">
      <w:pPr>
        <w:ind w:firstLine="360"/>
        <w:jc w:val="right"/>
        <w:rPr>
          <w:rFonts w:ascii="Arial" w:hAnsi="Arial" w:cs="Arial"/>
          <w:b/>
          <w:i/>
          <w:color w:val="000000" w:themeColor="text1"/>
          <w:sz w:val="44"/>
          <w:szCs w:val="44"/>
          <w:shd w:val="clear" w:color="auto" w:fill="FFFFFF"/>
        </w:rPr>
      </w:pPr>
    </w:p>
    <w:p w:rsidR="00280822" w:rsidRDefault="00280822" w:rsidP="00280822">
      <w:pPr>
        <w:ind w:firstLine="360"/>
        <w:jc w:val="right"/>
        <w:rPr>
          <w:rFonts w:ascii="Arial" w:hAnsi="Arial" w:cs="Arial"/>
          <w:color w:val="000000" w:themeColor="text1"/>
          <w:sz w:val="27"/>
          <w:szCs w:val="27"/>
          <w:shd w:val="clear" w:color="auto" w:fill="FFFFFF"/>
        </w:rPr>
      </w:pPr>
      <w:r w:rsidRPr="00280822">
        <w:rPr>
          <w:rFonts w:ascii="Arial" w:hAnsi="Arial" w:cs="Arial"/>
          <w:b/>
          <w:i/>
          <w:color w:val="000000" w:themeColor="text1"/>
          <w:sz w:val="44"/>
          <w:szCs w:val="44"/>
          <w:shd w:val="clear" w:color="auto" w:fill="FFFFFF"/>
        </w:rPr>
        <w:t xml:space="preserve">  </w:t>
      </w:r>
    </w:p>
    <w:p w:rsidR="00280822" w:rsidRPr="00280822" w:rsidRDefault="00280822" w:rsidP="00280822">
      <w:pPr>
        <w:rPr>
          <w:rFonts w:asciiTheme="majorHAnsi" w:hAnsiTheme="majorHAnsi" w:cs="Arial"/>
          <w:b/>
          <w:color w:val="000000" w:themeColor="text1"/>
          <w:sz w:val="44"/>
          <w:szCs w:val="44"/>
          <w:u w:val="single"/>
          <w:shd w:val="clear" w:color="auto" w:fill="FFFFFF"/>
        </w:rPr>
      </w:pPr>
      <w:r>
        <w:rPr>
          <w:rFonts w:asciiTheme="majorHAnsi" w:hAnsiTheme="majorHAnsi" w:cs="Arial"/>
          <w:b/>
          <w:color w:val="000000" w:themeColor="text1"/>
          <w:sz w:val="44"/>
          <w:szCs w:val="44"/>
          <w:u w:val="single"/>
          <w:shd w:val="clear" w:color="auto" w:fill="FFFFFF"/>
        </w:rPr>
        <w:t>Συγγραφική</w:t>
      </w:r>
      <w:r w:rsidRPr="00956024">
        <w:rPr>
          <w:rFonts w:asciiTheme="majorHAnsi" w:hAnsiTheme="majorHAnsi" w:cs="Arial"/>
          <w:b/>
          <w:color w:val="000000" w:themeColor="text1"/>
          <w:sz w:val="44"/>
          <w:szCs w:val="44"/>
          <w:u w:val="single"/>
          <w:shd w:val="clear" w:color="auto" w:fill="FFFFFF"/>
        </w:rPr>
        <w:t xml:space="preserve"> </w:t>
      </w:r>
      <w:r>
        <w:rPr>
          <w:rFonts w:asciiTheme="majorHAnsi" w:hAnsiTheme="majorHAnsi" w:cs="Arial"/>
          <w:b/>
          <w:color w:val="000000" w:themeColor="text1"/>
          <w:sz w:val="44"/>
          <w:szCs w:val="44"/>
          <w:u w:val="single"/>
          <w:shd w:val="clear" w:color="auto" w:fill="FFFFFF"/>
        </w:rPr>
        <w:t>Ομάδα</w:t>
      </w:r>
      <w:r>
        <w:rPr>
          <w:rFonts w:asciiTheme="majorHAnsi" w:hAnsiTheme="majorHAnsi" w:cs="Arial"/>
          <w:b/>
          <w:color w:val="000000" w:themeColor="text1"/>
          <w:sz w:val="44"/>
          <w:szCs w:val="44"/>
          <w:u w:val="single"/>
          <w:shd w:val="clear" w:color="auto" w:fill="FFFFFF"/>
          <w:lang w:val="en-US"/>
        </w:rPr>
        <w:t>:</w:t>
      </w:r>
      <w:r>
        <w:rPr>
          <w:rFonts w:asciiTheme="majorHAnsi" w:hAnsiTheme="majorHAnsi" w:cs="Arial"/>
          <w:b/>
          <w:color w:val="000000" w:themeColor="text1"/>
          <w:sz w:val="44"/>
          <w:szCs w:val="44"/>
          <w:u w:val="single"/>
          <w:shd w:val="clear" w:color="auto" w:fill="FFFFFF"/>
        </w:rPr>
        <w:t xml:space="preserve">           </w:t>
      </w:r>
    </w:p>
    <w:p w:rsidR="00280822" w:rsidRPr="00956024" w:rsidRDefault="00280822" w:rsidP="00280822">
      <w:pPr>
        <w:pStyle w:val="a4"/>
        <w:numPr>
          <w:ilvl w:val="0"/>
          <w:numId w:val="13"/>
        </w:numPr>
        <w:rPr>
          <w:rFonts w:asciiTheme="majorHAnsi" w:hAnsiTheme="majorHAnsi" w:cs="Arial"/>
          <w:b/>
          <w:color w:val="000000" w:themeColor="text1"/>
          <w:sz w:val="44"/>
          <w:szCs w:val="44"/>
          <w:u w:val="single"/>
          <w:shd w:val="clear" w:color="auto" w:fill="FFFFFF"/>
        </w:rPr>
      </w:pPr>
      <w:r>
        <w:rPr>
          <w:rFonts w:asciiTheme="majorHAnsi" w:hAnsiTheme="majorHAnsi" w:cs="Arial"/>
          <w:i/>
          <w:color w:val="000000" w:themeColor="text1"/>
          <w:sz w:val="44"/>
          <w:szCs w:val="44"/>
          <w:shd w:val="clear" w:color="auto" w:fill="FFFFFF"/>
        </w:rPr>
        <w:t>Αβράμης Βασίλειος</w:t>
      </w:r>
    </w:p>
    <w:p w:rsidR="00280822" w:rsidRPr="00956024" w:rsidRDefault="00280822" w:rsidP="00280822">
      <w:pPr>
        <w:pStyle w:val="a4"/>
        <w:numPr>
          <w:ilvl w:val="0"/>
          <w:numId w:val="13"/>
        </w:numPr>
        <w:rPr>
          <w:rFonts w:asciiTheme="majorHAnsi" w:hAnsiTheme="majorHAnsi" w:cs="Arial"/>
          <w:b/>
          <w:color w:val="000000" w:themeColor="text1"/>
          <w:sz w:val="44"/>
          <w:szCs w:val="44"/>
          <w:u w:val="single"/>
          <w:shd w:val="clear" w:color="auto" w:fill="FFFFFF"/>
        </w:rPr>
      </w:pPr>
      <w:r>
        <w:rPr>
          <w:rFonts w:asciiTheme="majorHAnsi" w:hAnsiTheme="majorHAnsi" w:cs="Arial"/>
          <w:i/>
          <w:color w:val="000000" w:themeColor="text1"/>
          <w:sz w:val="44"/>
          <w:szCs w:val="44"/>
          <w:shd w:val="clear" w:color="auto" w:fill="FFFFFF"/>
        </w:rPr>
        <w:t>Βασιλείου Μάριος</w:t>
      </w:r>
    </w:p>
    <w:p w:rsidR="00280822" w:rsidRPr="00956024" w:rsidRDefault="00280822" w:rsidP="00280822">
      <w:pPr>
        <w:pStyle w:val="a4"/>
        <w:numPr>
          <w:ilvl w:val="0"/>
          <w:numId w:val="13"/>
        </w:numPr>
        <w:rPr>
          <w:rFonts w:asciiTheme="majorHAnsi" w:hAnsiTheme="majorHAnsi" w:cs="Arial"/>
          <w:b/>
          <w:color w:val="000000" w:themeColor="text1"/>
          <w:sz w:val="44"/>
          <w:szCs w:val="44"/>
          <w:u w:val="single"/>
          <w:shd w:val="clear" w:color="auto" w:fill="FFFFFF"/>
        </w:rPr>
      </w:pPr>
      <w:r>
        <w:rPr>
          <w:rFonts w:asciiTheme="majorHAnsi" w:hAnsiTheme="majorHAnsi" w:cs="Arial"/>
          <w:i/>
          <w:color w:val="000000" w:themeColor="text1"/>
          <w:sz w:val="44"/>
          <w:szCs w:val="44"/>
          <w:shd w:val="clear" w:color="auto" w:fill="FFFFFF"/>
        </w:rPr>
        <w:t>Μεσσάρης Αλέξανδρος</w:t>
      </w:r>
    </w:p>
    <w:p w:rsidR="00280822" w:rsidRPr="007A1F4E" w:rsidRDefault="00280822" w:rsidP="00280822">
      <w:pPr>
        <w:pStyle w:val="a4"/>
        <w:numPr>
          <w:ilvl w:val="0"/>
          <w:numId w:val="13"/>
        </w:numPr>
        <w:rPr>
          <w:rFonts w:asciiTheme="majorHAnsi" w:hAnsiTheme="majorHAnsi" w:cs="Arial"/>
          <w:b/>
          <w:color w:val="000000" w:themeColor="text1"/>
          <w:sz w:val="44"/>
          <w:szCs w:val="44"/>
          <w:u w:val="single"/>
          <w:shd w:val="clear" w:color="auto" w:fill="FFFFFF"/>
        </w:rPr>
      </w:pPr>
      <w:r w:rsidRPr="007A1F4E">
        <w:rPr>
          <w:rFonts w:asciiTheme="majorHAnsi" w:hAnsiTheme="majorHAnsi" w:cs="Arial"/>
          <w:i/>
          <w:color w:val="000000" w:themeColor="text1"/>
          <w:sz w:val="44"/>
          <w:szCs w:val="44"/>
          <w:shd w:val="clear" w:color="auto" w:fill="FFFFFF"/>
        </w:rPr>
        <w:t>Μεσσάρης Σόλων</w:t>
      </w:r>
    </w:p>
    <w:p w:rsidR="00E12306" w:rsidRDefault="00E12306" w:rsidP="00E12306">
      <w:pPr>
        <w:pStyle w:val="1"/>
        <w:jc w:val="center"/>
        <w:rPr>
          <w:color w:val="auto"/>
          <w:sz w:val="44"/>
          <w:szCs w:val="44"/>
          <w:u w:val="single"/>
          <w:shd w:val="clear" w:color="auto" w:fill="FFFFFF"/>
        </w:rPr>
      </w:pPr>
    </w:p>
    <w:p w:rsidR="00280822" w:rsidRPr="001E0701" w:rsidRDefault="00E12306" w:rsidP="00374F81">
      <w:pPr>
        <w:pStyle w:val="1"/>
        <w:numPr>
          <w:ilvl w:val="0"/>
          <w:numId w:val="15"/>
        </w:numPr>
        <w:jc w:val="center"/>
        <w:rPr>
          <w:color w:val="auto"/>
          <w:sz w:val="56"/>
          <w:szCs w:val="56"/>
          <w:u w:val="single"/>
          <w:shd w:val="clear" w:color="auto" w:fill="FFFFFF"/>
        </w:rPr>
      </w:pPr>
      <w:r w:rsidRPr="001E0701">
        <w:rPr>
          <w:color w:val="auto"/>
          <w:sz w:val="56"/>
          <w:szCs w:val="56"/>
          <w:u w:val="single"/>
          <w:shd w:val="clear" w:color="auto" w:fill="FFFFFF"/>
        </w:rPr>
        <w:t>Περιεχόμενα</w:t>
      </w:r>
      <w:r w:rsidRPr="001E0701">
        <w:rPr>
          <w:color w:val="auto"/>
          <w:sz w:val="56"/>
          <w:szCs w:val="56"/>
          <w:u w:val="single"/>
          <w:shd w:val="clear" w:color="auto" w:fill="FFFFFF"/>
          <w:lang w:val="en-US"/>
        </w:rPr>
        <w:t>:</w:t>
      </w:r>
    </w:p>
    <w:p w:rsidR="00E12306" w:rsidRPr="001E0701" w:rsidRDefault="006A2F8B" w:rsidP="001E0701">
      <w:pPr>
        <w:pStyle w:val="a4"/>
        <w:numPr>
          <w:ilvl w:val="0"/>
          <w:numId w:val="14"/>
        </w:numPr>
        <w:jc w:val="center"/>
        <w:rPr>
          <w:rFonts w:ascii="Arial" w:hAnsi="Arial" w:cs="Arial"/>
          <w:sz w:val="36"/>
          <w:szCs w:val="36"/>
        </w:rPr>
      </w:pPr>
      <w:r w:rsidRPr="001E0701">
        <w:rPr>
          <w:rFonts w:ascii="Arial" w:hAnsi="Arial" w:cs="Arial"/>
          <w:b/>
          <w:sz w:val="36"/>
          <w:szCs w:val="36"/>
        </w:rPr>
        <w:t>Εισαγωγή</w:t>
      </w:r>
      <w:r w:rsidR="008B7090" w:rsidRPr="001E0701">
        <w:rPr>
          <w:rFonts w:ascii="Arial" w:hAnsi="Arial" w:cs="Arial"/>
          <w:sz w:val="36"/>
          <w:szCs w:val="36"/>
        </w:rPr>
        <w:t xml:space="preserve"> </w:t>
      </w:r>
      <w:r w:rsidR="009A3266" w:rsidRPr="001E0701">
        <w:rPr>
          <w:rFonts w:ascii="Arial" w:hAnsi="Arial" w:cs="Arial"/>
          <w:sz w:val="36"/>
          <w:szCs w:val="36"/>
        </w:rPr>
        <w:t>σελ.</w:t>
      </w:r>
      <w:r w:rsidR="008B7090" w:rsidRPr="001E0701">
        <w:rPr>
          <w:rFonts w:ascii="Arial" w:hAnsi="Arial" w:cs="Arial"/>
          <w:sz w:val="36"/>
          <w:szCs w:val="36"/>
        </w:rPr>
        <w:t>4</w:t>
      </w:r>
    </w:p>
    <w:p w:rsidR="001E0701" w:rsidRPr="001E0701" w:rsidRDefault="001E0701" w:rsidP="001E0701">
      <w:pPr>
        <w:pStyle w:val="a4"/>
        <w:rPr>
          <w:rFonts w:ascii="Arial" w:hAnsi="Arial" w:cs="Arial"/>
          <w:sz w:val="36"/>
          <w:szCs w:val="36"/>
        </w:rPr>
      </w:pPr>
    </w:p>
    <w:p w:rsidR="00EC364E" w:rsidRPr="00EC364E" w:rsidRDefault="00EC364E" w:rsidP="001E0701">
      <w:pPr>
        <w:pStyle w:val="a4"/>
        <w:numPr>
          <w:ilvl w:val="0"/>
          <w:numId w:val="14"/>
        </w:numPr>
        <w:jc w:val="center"/>
        <w:rPr>
          <w:rFonts w:ascii="Arial" w:hAnsi="Arial" w:cs="Arial"/>
          <w:sz w:val="36"/>
          <w:szCs w:val="36"/>
        </w:rPr>
      </w:pPr>
      <w:r w:rsidRPr="001E0701">
        <w:rPr>
          <w:rFonts w:ascii="Arial" w:hAnsi="Arial" w:cs="Arial"/>
          <w:b/>
          <w:sz w:val="36"/>
          <w:szCs w:val="36"/>
        </w:rPr>
        <w:t>Αειφόρος ανάπτυξη</w:t>
      </w:r>
      <w:r w:rsidRPr="001E0701">
        <w:rPr>
          <w:rFonts w:ascii="Arial" w:hAnsi="Arial" w:cs="Arial"/>
          <w:sz w:val="36"/>
          <w:szCs w:val="36"/>
        </w:rPr>
        <w:t xml:space="preserve"> σελ.</w:t>
      </w:r>
      <w:r>
        <w:rPr>
          <w:rFonts w:ascii="Arial" w:hAnsi="Arial" w:cs="Arial"/>
          <w:sz w:val="36"/>
          <w:szCs w:val="36"/>
        </w:rPr>
        <w:t>5-6</w:t>
      </w:r>
    </w:p>
    <w:p w:rsidR="00EC364E" w:rsidRPr="00EC364E" w:rsidRDefault="00EC364E" w:rsidP="00EC364E">
      <w:pPr>
        <w:pStyle w:val="a4"/>
        <w:rPr>
          <w:rFonts w:ascii="Arial" w:hAnsi="Arial" w:cs="Arial"/>
          <w:b/>
          <w:sz w:val="36"/>
          <w:szCs w:val="36"/>
        </w:rPr>
      </w:pPr>
    </w:p>
    <w:p w:rsidR="008B7090" w:rsidRDefault="006A2F8B" w:rsidP="001E0701">
      <w:pPr>
        <w:pStyle w:val="a4"/>
        <w:numPr>
          <w:ilvl w:val="0"/>
          <w:numId w:val="14"/>
        </w:numPr>
        <w:jc w:val="center"/>
        <w:rPr>
          <w:rFonts w:ascii="Arial" w:hAnsi="Arial" w:cs="Arial"/>
          <w:sz w:val="36"/>
          <w:szCs w:val="36"/>
        </w:rPr>
      </w:pPr>
      <w:r w:rsidRPr="001E0701">
        <w:rPr>
          <w:rFonts w:ascii="Arial" w:hAnsi="Arial" w:cs="Arial"/>
          <w:b/>
          <w:sz w:val="36"/>
          <w:szCs w:val="36"/>
        </w:rPr>
        <w:t>Μορφές</w:t>
      </w:r>
      <w:r w:rsidR="008B7090" w:rsidRPr="001E0701">
        <w:rPr>
          <w:rFonts w:ascii="Arial" w:hAnsi="Arial" w:cs="Arial"/>
          <w:b/>
          <w:sz w:val="36"/>
          <w:szCs w:val="36"/>
        </w:rPr>
        <w:t xml:space="preserve"> </w:t>
      </w:r>
      <w:r w:rsidRPr="001E0701">
        <w:rPr>
          <w:rFonts w:ascii="Arial" w:hAnsi="Arial" w:cs="Arial"/>
          <w:b/>
          <w:sz w:val="36"/>
          <w:szCs w:val="36"/>
        </w:rPr>
        <w:t>ενέργειας</w:t>
      </w:r>
      <w:r w:rsidR="008B7090" w:rsidRPr="001E0701">
        <w:rPr>
          <w:rFonts w:ascii="Arial" w:hAnsi="Arial" w:cs="Arial"/>
          <w:sz w:val="36"/>
          <w:szCs w:val="36"/>
        </w:rPr>
        <w:t xml:space="preserve"> </w:t>
      </w:r>
      <w:r w:rsidR="009A3266" w:rsidRPr="001E0701">
        <w:rPr>
          <w:rFonts w:ascii="Arial" w:hAnsi="Arial" w:cs="Arial"/>
          <w:sz w:val="36"/>
          <w:szCs w:val="36"/>
        </w:rPr>
        <w:t>σελ.</w:t>
      </w:r>
      <w:r w:rsidR="00EC364E">
        <w:rPr>
          <w:rFonts w:ascii="Arial" w:hAnsi="Arial" w:cs="Arial"/>
          <w:sz w:val="36"/>
          <w:szCs w:val="36"/>
        </w:rPr>
        <w:t>7-8</w:t>
      </w:r>
    </w:p>
    <w:p w:rsidR="00BE6E49" w:rsidRPr="00BE6E49" w:rsidRDefault="00BE6E49" w:rsidP="00BE6E49">
      <w:pPr>
        <w:pStyle w:val="a4"/>
        <w:rPr>
          <w:rFonts w:ascii="Arial" w:hAnsi="Arial" w:cs="Arial"/>
          <w:sz w:val="36"/>
          <w:szCs w:val="36"/>
        </w:rPr>
      </w:pPr>
    </w:p>
    <w:p w:rsidR="00BE6E49" w:rsidRDefault="00BE6E49" w:rsidP="00BE6E49">
      <w:pPr>
        <w:pStyle w:val="a4"/>
        <w:numPr>
          <w:ilvl w:val="0"/>
          <w:numId w:val="16"/>
        </w:numPr>
        <w:jc w:val="center"/>
        <w:rPr>
          <w:rFonts w:ascii="Arial" w:hAnsi="Arial" w:cs="Arial"/>
          <w:i/>
          <w:sz w:val="32"/>
          <w:szCs w:val="32"/>
        </w:rPr>
      </w:pPr>
      <w:r w:rsidRPr="00BE6E49">
        <w:rPr>
          <w:rFonts w:ascii="Arial" w:hAnsi="Arial" w:cs="Arial"/>
          <w:i/>
          <w:sz w:val="32"/>
          <w:szCs w:val="32"/>
        </w:rPr>
        <w:t>Ήπιες μορφες ενέργειας</w:t>
      </w:r>
      <w:r>
        <w:rPr>
          <w:rFonts w:ascii="Arial" w:hAnsi="Arial" w:cs="Arial"/>
          <w:i/>
          <w:sz w:val="32"/>
          <w:szCs w:val="32"/>
        </w:rPr>
        <w:t>(σελ.</w:t>
      </w:r>
      <w:r w:rsidR="00EC364E">
        <w:rPr>
          <w:rFonts w:ascii="Arial" w:hAnsi="Arial" w:cs="Arial"/>
          <w:i/>
          <w:sz w:val="32"/>
          <w:szCs w:val="32"/>
        </w:rPr>
        <w:t>7</w:t>
      </w:r>
      <w:r>
        <w:rPr>
          <w:rFonts w:ascii="Arial" w:hAnsi="Arial" w:cs="Arial"/>
          <w:i/>
          <w:sz w:val="32"/>
          <w:szCs w:val="32"/>
        </w:rPr>
        <w:t>)</w:t>
      </w:r>
    </w:p>
    <w:p w:rsidR="00BE6E49" w:rsidRPr="00BE6E49" w:rsidRDefault="00BE6E49" w:rsidP="00BE6E49">
      <w:pPr>
        <w:pStyle w:val="a4"/>
        <w:numPr>
          <w:ilvl w:val="0"/>
          <w:numId w:val="16"/>
        </w:numPr>
        <w:jc w:val="center"/>
        <w:rPr>
          <w:rFonts w:ascii="Arial" w:hAnsi="Arial" w:cs="Arial"/>
          <w:i/>
          <w:sz w:val="32"/>
          <w:szCs w:val="32"/>
        </w:rPr>
      </w:pPr>
      <w:r>
        <w:rPr>
          <w:rFonts w:ascii="Arial" w:hAnsi="Arial" w:cs="Arial"/>
          <w:i/>
          <w:sz w:val="32"/>
          <w:szCs w:val="32"/>
        </w:rPr>
        <w:t>Είδη ήπιων μοργων ενέργειας</w:t>
      </w:r>
      <w:r w:rsidR="00034411">
        <w:rPr>
          <w:rFonts w:ascii="Arial" w:hAnsi="Arial" w:cs="Arial"/>
          <w:i/>
          <w:sz w:val="32"/>
          <w:szCs w:val="32"/>
        </w:rPr>
        <w:t>(σελ.</w:t>
      </w:r>
      <w:r w:rsidR="00EC364E">
        <w:rPr>
          <w:rFonts w:ascii="Arial" w:hAnsi="Arial" w:cs="Arial"/>
          <w:i/>
          <w:sz w:val="32"/>
          <w:szCs w:val="32"/>
        </w:rPr>
        <w:t>7</w:t>
      </w:r>
      <w:r w:rsidR="00034411">
        <w:rPr>
          <w:rFonts w:ascii="Arial" w:hAnsi="Arial" w:cs="Arial"/>
          <w:i/>
          <w:sz w:val="32"/>
          <w:szCs w:val="32"/>
        </w:rPr>
        <w:t>-</w:t>
      </w:r>
      <w:r w:rsidR="00EC364E">
        <w:rPr>
          <w:rFonts w:ascii="Arial" w:hAnsi="Arial" w:cs="Arial"/>
          <w:i/>
          <w:sz w:val="32"/>
          <w:szCs w:val="32"/>
        </w:rPr>
        <w:t>8</w:t>
      </w:r>
      <w:r w:rsidR="00034411">
        <w:rPr>
          <w:rFonts w:ascii="Arial" w:hAnsi="Arial" w:cs="Arial"/>
          <w:i/>
          <w:sz w:val="32"/>
          <w:szCs w:val="32"/>
        </w:rPr>
        <w:t>)</w:t>
      </w:r>
    </w:p>
    <w:p w:rsidR="001E0701" w:rsidRPr="001E0701" w:rsidRDefault="001E0701" w:rsidP="001E0701">
      <w:pPr>
        <w:pStyle w:val="a4"/>
        <w:rPr>
          <w:rFonts w:ascii="Arial" w:hAnsi="Arial" w:cs="Arial"/>
          <w:sz w:val="36"/>
          <w:szCs w:val="36"/>
        </w:rPr>
      </w:pPr>
    </w:p>
    <w:p w:rsidR="00EC364E" w:rsidRPr="000D343A" w:rsidRDefault="006A2F8B" w:rsidP="000D343A">
      <w:pPr>
        <w:pStyle w:val="a4"/>
        <w:numPr>
          <w:ilvl w:val="0"/>
          <w:numId w:val="14"/>
        </w:numPr>
        <w:jc w:val="center"/>
        <w:rPr>
          <w:rFonts w:ascii="Arial" w:hAnsi="Arial" w:cs="Arial"/>
          <w:sz w:val="36"/>
          <w:szCs w:val="36"/>
        </w:rPr>
      </w:pPr>
      <w:r w:rsidRPr="001E0701">
        <w:rPr>
          <w:rFonts w:ascii="Arial" w:hAnsi="Arial" w:cs="Arial"/>
          <w:b/>
          <w:sz w:val="36"/>
          <w:szCs w:val="36"/>
        </w:rPr>
        <w:t>Πλεονεκτήματα</w:t>
      </w:r>
      <w:r w:rsidR="008B7090" w:rsidRPr="001E0701">
        <w:rPr>
          <w:rFonts w:ascii="Arial" w:hAnsi="Arial" w:cs="Arial"/>
          <w:b/>
          <w:sz w:val="36"/>
          <w:szCs w:val="36"/>
        </w:rPr>
        <w:t xml:space="preserve"> </w:t>
      </w:r>
      <w:r w:rsidRPr="001E0701">
        <w:rPr>
          <w:rFonts w:ascii="Arial" w:hAnsi="Arial" w:cs="Arial"/>
          <w:b/>
          <w:sz w:val="36"/>
          <w:szCs w:val="36"/>
        </w:rPr>
        <w:t>μειονεκτήματα</w:t>
      </w:r>
      <w:r w:rsidR="008B7090" w:rsidRPr="001E0701">
        <w:rPr>
          <w:rFonts w:ascii="Arial" w:hAnsi="Arial" w:cs="Arial"/>
          <w:sz w:val="36"/>
          <w:szCs w:val="36"/>
        </w:rPr>
        <w:t xml:space="preserve"> </w:t>
      </w:r>
      <w:r w:rsidR="009A3266" w:rsidRPr="001E0701">
        <w:rPr>
          <w:rFonts w:ascii="Arial" w:hAnsi="Arial" w:cs="Arial"/>
          <w:sz w:val="36"/>
          <w:szCs w:val="36"/>
        </w:rPr>
        <w:t>σελ.</w:t>
      </w:r>
      <w:r w:rsidR="00EC364E">
        <w:rPr>
          <w:rFonts w:ascii="Arial" w:hAnsi="Arial" w:cs="Arial"/>
          <w:sz w:val="36"/>
          <w:szCs w:val="36"/>
        </w:rPr>
        <w:t>9</w:t>
      </w:r>
      <w:r w:rsidR="008B7090" w:rsidRPr="001E0701">
        <w:rPr>
          <w:rFonts w:ascii="Arial" w:hAnsi="Arial" w:cs="Arial"/>
          <w:sz w:val="36"/>
          <w:szCs w:val="36"/>
        </w:rPr>
        <w:t>-</w:t>
      </w:r>
      <w:r w:rsidR="00EC364E">
        <w:rPr>
          <w:rFonts w:ascii="Arial" w:hAnsi="Arial" w:cs="Arial"/>
          <w:sz w:val="36"/>
          <w:szCs w:val="36"/>
        </w:rPr>
        <w:t>10</w:t>
      </w:r>
    </w:p>
    <w:p w:rsidR="001E0701" w:rsidRPr="001E0701" w:rsidRDefault="001E0701" w:rsidP="001E0701">
      <w:pPr>
        <w:pStyle w:val="a4"/>
        <w:rPr>
          <w:rFonts w:ascii="Arial" w:hAnsi="Arial" w:cs="Arial"/>
          <w:sz w:val="36"/>
          <w:szCs w:val="36"/>
        </w:rPr>
      </w:pPr>
    </w:p>
    <w:p w:rsidR="001E0701" w:rsidRPr="000D343A" w:rsidRDefault="006A2F8B" w:rsidP="000D343A">
      <w:pPr>
        <w:pStyle w:val="a4"/>
        <w:numPr>
          <w:ilvl w:val="0"/>
          <w:numId w:val="14"/>
        </w:numPr>
        <w:jc w:val="center"/>
        <w:rPr>
          <w:rFonts w:ascii="Arial" w:hAnsi="Arial" w:cs="Arial"/>
          <w:sz w:val="36"/>
          <w:szCs w:val="36"/>
        </w:rPr>
      </w:pPr>
      <w:r w:rsidRPr="001E0701">
        <w:rPr>
          <w:rFonts w:ascii="Arial" w:hAnsi="Arial" w:cs="Arial"/>
          <w:b/>
          <w:sz w:val="36"/>
          <w:szCs w:val="36"/>
        </w:rPr>
        <w:t>Πράσινη</w:t>
      </w:r>
      <w:r w:rsidR="00485CED" w:rsidRPr="001E0701">
        <w:rPr>
          <w:rFonts w:ascii="Arial" w:hAnsi="Arial" w:cs="Arial"/>
          <w:b/>
          <w:sz w:val="36"/>
          <w:szCs w:val="36"/>
        </w:rPr>
        <w:t xml:space="preserve"> </w:t>
      </w:r>
      <w:r w:rsidRPr="001E0701">
        <w:rPr>
          <w:rFonts w:ascii="Arial" w:hAnsi="Arial" w:cs="Arial"/>
          <w:b/>
          <w:sz w:val="36"/>
          <w:szCs w:val="36"/>
        </w:rPr>
        <w:t>κατοικία</w:t>
      </w:r>
      <w:r w:rsidR="00485CED" w:rsidRPr="001E0701">
        <w:rPr>
          <w:rFonts w:ascii="Arial" w:hAnsi="Arial" w:cs="Arial"/>
          <w:sz w:val="36"/>
          <w:szCs w:val="36"/>
        </w:rPr>
        <w:t xml:space="preserve"> </w:t>
      </w:r>
      <w:r w:rsidR="009A3266" w:rsidRPr="001E0701">
        <w:rPr>
          <w:rFonts w:ascii="Arial" w:hAnsi="Arial" w:cs="Arial"/>
          <w:sz w:val="36"/>
          <w:szCs w:val="36"/>
        </w:rPr>
        <w:t>σελ.</w:t>
      </w:r>
      <w:r w:rsidR="00EC364E">
        <w:rPr>
          <w:rFonts w:ascii="Arial" w:hAnsi="Arial" w:cs="Arial"/>
          <w:sz w:val="36"/>
          <w:szCs w:val="36"/>
        </w:rPr>
        <w:t>11</w:t>
      </w:r>
      <w:r w:rsidR="00485CED" w:rsidRPr="001E0701">
        <w:rPr>
          <w:rFonts w:ascii="Arial" w:hAnsi="Arial" w:cs="Arial"/>
          <w:sz w:val="36"/>
          <w:szCs w:val="36"/>
        </w:rPr>
        <w:t>-1</w:t>
      </w:r>
      <w:r w:rsidR="00EC364E">
        <w:rPr>
          <w:rFonts w:ascii="Arial" w:hAnsi="Arial" w:cs="Arial"/>
          <w:sz w:val="36"/>
          <w:szCs w:val="36"/>
        </w:rPr>
        <w:t>2</w:t>
      </w:r>
    </w:p>
    <w:p w:rsidR="000D343A" w:rsidRPr="000D343A" w:rsidRDefault="000D343A" w:rsidP="000D343A">
      <w:pPr>
        <w:pStyle w:val="a4"/>
        <w:rPr>
          <w:rFonts w:ascii="Arial" w:hAnsi="Arial" w:cs="Arial"/>
          <w:sz w:val="36"/>
          <w:szCs w:val="36"/>
        </w:rPr>
      </w:pPr>
    </w:p>
    <w:p w:rsidR="00485CED" w:rsidRPr="001E0701" w:rsidRDefault="006A2F8B" w:rsidP="001E0701">
      <w:pPr>
        <w:pStyle w:val="a4"/>
        <w:numPr>
          <w:ilvl w:val="0"/>
          <w:numId w:val="14"/>
        </w:numPr>
        <w:jc w:val="center"/>
        <w:rPr>
          <w:rFonts w:ascii="Arial" w:hAnsi="Arial" w:cs="Arial"/>
          <w:sz w:val="36"/>
          <w:szCs w:val="36"/>
        </w:rPr>
      </w:pPr>
      <w:r w:rsidRPr="001E0701">
        <w:rPr>
          <w:rFonts w:ascii="Arial" w:hAnsi="Arial" w:cs="Arial"/>
          <w:b/>
          <w:sz w:val="36"/>
          <w:szCs w:val="36"/>
        </w:rPr>
        <w:t>Ανακύκλωση</w:t>
      </w:r>
      <w:r w:rsidR="00485CED" w:rsidRPr="001E0701">
        <w:rPr>
          <w:rFonts w:ascii="Arial" w:hAnsi="Arial" w:cs="Arial"/>
          <w:sz w:val="36"/>
          <w:szCs w:val="36"/>
        </w:rPr>
        <w:t xml:space="preserve"> </w:t>
      </w:r>
      <w:r w:rsidR="009A3266" w:rsidRPr="001E0701">
        <w:rPr>
          <w:rFonts w:ascii="Arial" w:hAnsi="Arial" w:cs="Arial"/>
          <w:sz w:val="36"/>
          <w:szCs w:val="36"/>
        </w:rPr>
        <w:t>σελ.</w:t>
      </w:r>
      <w:r w:rsidR="00485CED" w:rsidRPr="001E0701">
        <w:rPr>
          <w:rFonts w:ascii="Arial" w:hAnsi="Arial" w:cs="Arial"/>
          <w:sz w:val="36"/>
          <w:szCs w:val="36"/>
        </w:rPr>
        <w:t>1</w:t>
      </w:r>
      <w:r w:rsidR="00EC364E">
        <w:rPr>
          <w:rFonts w:ascii="Arial" w:hAnsi="Arial" w:cs="Arial"/>
          <w:sz w:val="36"/>
          <w:szCs w:val="36"/>
        </w:rPr>
        <w:t>3</w:t>
      </w:r>
    </w:p>
    <w:p w:rsidR="001E0701" w:rsidRPr="001E0701" w:rsidRDefault="001E0701" w:rsidP="001E0701">
      <w:pPr>
        <w:pStyle w:val="a4"/>
        <w:rPr>
          <w:rFonts w:ascii="Arial" w:hAnsi="Arial" w:cs="Arial"/>
          <w:sz w:val="36"/>
          <w:szCs w:val="36"/>
        </w:rPr>
      </w:pPr>
    </w:p>
    <w:p w:rsidR="008E61A9" w:rsidRPr="001E0701" w:rsidRDefault="006A2F8B" w:rsidP="001E0701">
      <w:pPr>
        <w:pStyle w:val="a4"/>
        <w:numPr>
          <w:ilvl w:val="0"/>
          <w:numId w:val="14"/>
        </w:numPr>
        <w:jc w:val="center"/>
        <w:rPr>
          <w:rFonts w:ascii="Arial" w:hAnsi="Arial" w:cs="Arial"/>
          <w:sz w:val="36"/>
          <w:szCs w:val="36"/>
        </w:rPr>
      </w:pPr>
      <w:r w:rsidRPr="001E0701">
        <w:rPr>
          <w:rFonts w:ascii="Arial" w:hAnsi="Arial" w:cs="Arial"/>
          <w:b/>
          <w:sz w:val="36"/>
          <w:szCs w:val="36"/>
        </w:rPr>
        <w:t>Στόχοι</w:t>
      </w:r>
      <w:r w:rsidR="008E61A9" w:rsidRPr="001E0701">
        <w:rPr>
          <w:rFonts w:ascii="Arial" w:hAnsi="Arial" w:cs="Arial"/>
          <w:b/>
          <w:sz w:val="36"/>
          <w:szCs w:val="36"/>
        </w:rPr>
        <w:t xml:space="preserve"> Ε</w:t>
      </w:r>
      <w:r w:rsidR="009A3266" w:rsidRPr="001E0701">
        <w:rPr>
          <w:rFonts w:ascii="Arial" w:hAnsi="Arial" w:cs="Arial"/>
          <w:b/>
          <w:sz w:val="36"/>
          <w:szCs w:val="36"/>
        </w:rPr>
        <w:t>.</w:t>
      </w:r>
      <w:r w:rsidR="008E61A9" w:rsidRPr="001E0701">
        <w:rPr>
          <w:rFonts w:ascii="Arial" w:hAnsi="Arial" w:cs="Arial"/>
          <w:b/>
          <w:sz w:val="36"/>
          <w:szCs w:val="36"/>
        </w:rPr>
        <w:t>Ε</w:t>
      </w:r>
      <w:r w:rsidR="009A3266" w:rsidRPr="001E0701">
        <w:rPr>
          <w:rFonts w:ascii="Arial" w:hAnsi="Arial" w:cs="Arial"/>
          <w:b/>
          <w:sz w:val="36"/>
          <w:szCs w:val="36"/>
        </w:rPr>
        <w:t>.</w:t>
      </w:r>
      <w:r w:rsidR="008E61A9" w:rsidRPr="001E0701">
        <w:rPr>
          <w:rFonts w:ascii="Arial" w:hAnsi="Arial" w:cs="Arial"/>
          <w:sz w:val="36"/>
          <w:szCs w:val="36"/>
        </w:rPr>
        <w:t xml:space="preserve"> </w:t>
      </w:r>
      <w:r w:rsidR="009A3266" w:rsidRPr="001E0701">
        <w:rPr>
          <w:rFonts w:ascii="Arial" w:hAnsi="Arial" w:cs="Arial"/>
          <w:sz w:val="36"/>
          <w:szCs w:val="36"/>
        </w:rPr>
        <w:t>σελ.</w:t>
      </w:r>
      <w:r w:rsidR="008E61A9" w:rsidRPr="001E0701">
        <w:rPr>
          <w:rFonts w:ascii="Arial" w:hAnsi="Arial" w:cs="Arial"/>
          <w:sz w:val="36"/>
          <w:szCs w:val="36"/>
        </w:rPr>
        <w:t>1</w:t>
      </w:r>
      <w:r w:rsidR="00EC364E">
        <w:rPr>
          <w:rFonts w:ascii="Arial" w:hAnsi="Arial" w:cs="Arial"/>
          <w:sz w:val="36"/>
          <w:szCs w:val="36"/>
        </w:rPr>
        <w:t>4</w:t>
      </w:r>
      <w:r w:rsidR="008E61A9" w:rsidRPr="001E0701">
        <w:rPr>
          <w:rFonts w:ascii="Arial" w:hAnsi="Arial" w:cs="Arial"/>
          <w:sz w:val="36"/>
          <w:szCs w:val="36"/>
        </w:rPr>
        <w:t>-1</w:t>
      </w:r>
      <w:r w:rsidR="00EC364E">
        <w:rPr>
          <w:rFonts w:ascii="Arial" w:hAnsi="Arial" w:cs="Arial"/>
          <w:sz w:val="36"/>
          <w:szCs w:val="36"/>
        </w:rPr>
        <w:t>5</w:t>
      </w:r>
    </w:p>
    <w:p w:rsidR="00280822" w:rsidRDefault="00280822" w:rsidP="00E12306">
      <w:pPr>
        <w:ind w:firstLine="360"/>
        <w:jc w:val="center"/>
        <w:rPr>
          <w:rFonts w:ascii="Arial" w:hAnsi="Arial" w:cs="Arial"/>
          <w:color w:val="000000" w:themeColor="text1"/>
          <w:sz w:val="27"/>
          <w:szCs w:val="27"/>
          <w:shd w:val="clear" w:color="auto" w:fill="FFFFFF"/>
        </w:rPr>
      </w:pPr>
    </w:p>
    <w:p w:rsidR="00280822" w:rsidRDefault="00280822" w:rsidP="00E12306">
      <w:pPr>
        <w:ind w:firstLine="360"/>
        <w:jc w:val="center"/>
        <w:rPr>
          <w:rFonts w:ascii="Arial" w:hAnsi="Arial" w:cs="Arial"/>
          <w:color w:val="000000" w:themeColor="text1"/>
          <w:sz w:val="27"/>
          <w:szCs w:val="27"/>
          <w:shd w:val="clear" w:color="auto" w:fill="FFFFFF"/>
        </w:rPr>
      </w:pPr>
    </w:p>
    <w:p w:rsidR="00280822" w:rsidRDefault="00280822" w:rsidP="00E12306">
      <w:pPr>
        <w:ind w:firstLine="360"/>
        <w:jc w:val="center"/>
        <w:rPr>
          <w:rFonts w:ascii="Arial" w:hAnsi="Arial" w:cs="Arial"/>
          <w:color w:val="000000" w:themeColor="text1"/>
          <w:sz w:val="27"/>
          <w:szCs w:val="27"/>
          <w:shd w:val="clear" w:color="auto" w:fill="FFFFFF"/>
        </w:rPr>
      </w:pPr>
    </w:p>
    <w:p w:rsidR="00280822" w:rsidRDefault="00280822" w:rsidP="00E12306">
      <w:pPr>
        <w:ind w:firstLine="360"/>
        <w:jc w:val="center"/>
        <w:rPr>
          <w:rFonts w:ascii="Arial" w:hAnsi="Arial" w:cs="Arial"/>
          <w:color w:val="000000" w:themeColor="text1"/>
          <w:sz w:val="27"/>
          <w:szCs w:val="27"/>
          <w:shd w:val="clear" w:color="auto" w:fill="FFFFFF"/>
        </w:rPr>
      </w:pPr>
    </w:p>
    <w:p w:rsidR="00280822" w:rsidRDefault="00280822" w:rsidP="00E12306">
      <w:pPr>
        <w:ind w:firstLine="360"/>
        <w:jc w:val="center"/>
        <w:rPr>
          <w:rFonts w:ascii="Arial" w:hAnsi="Arial" w:cs="Arial"/>
          <w:color w:val="000000" w:themeColor="text1"/>
          <w:sz w:val="27"/>
          <w:szCs w:val="27"/>
          <w:shd w:val="clear" w:color="auto" w:fill="FFFFFF"/>
        </w:rPr>
      </w:pPr>
    </w:p>
    <w:p w:rsidR="00280822" w:rsidRDefault="00280822" w:rsidP="00E12306">
      <w:pPr>
        <w:ind w:firstLine="360"/>
        <w:jc w:val="center"/>
        <w:rPr>
          <w:rFonts w:ascii="Arial" w:hAnsi="Arial" w:cs="Arial"/>
          <w:color w:val="000000" w:themeColor="text1"/>
          <w:sz w:val="27"/>
          <w:szCs w:val="27"/>
          <w:shd w:val="clear" w:color="auto" w:fill="FFFFFF"/>
        </w:rPr>
      </w:pPr>
    </w:p>
    <w:p w:rsidR="00E12306" w:rsidRDefault="00E12306" w:rsidP="007927B0">
      <w:pPr>
        <w:rPr>
          <w:rFonts w:ascii="Arial" w:hAnsi="Arial" w:cs="Arial"/>
          <w:color w:val="000000" w:themeColor="text1"/>
          <w:sz w:val="27"/>
          <w:szCs w:val="27"/>
          <w:shd w:val="clear" w:color="auto" w:fill="FFFFFF"/>
        </w:rPr>
      </w:pPr>
    </w:p>
    <w:p w:rsidR="00F65754" w:rsidRDefault="00F65754" w:rsidP="00FD7F06">
      <w:pPr>
        <w:pStyle w:val="2"/>
        <w:jc w:val="center"/>
        <w:rPr>
          <w:color w:val="auto"/>
          <w:sz w:val="56"/>
          <w:szCs w:val="56"/>
          <w:u w:val="single"/>
          <w:shd w:val="clear" w:color="auto" w:fill="FFFFFF"/>
        </w:rPr>
      </w:pPr>
    </w:p>
    <w:p w:rsidR="00DE7695" w:rsidRPr="00FD7F06" w:rsidRDefault="00FD7F06" w:rsidP="00FD7F06">
      <w:pPr>
        <w:pStyle w:val="2"/>
        <w:jc w:val="center"/>
        <w:rPr>
          <w:color w:val="auto"/>
          <w:sz w:val="56"/>
          <w:szCs w:val="56"/>
          <w:u w:val="single"/>
          <w:shd w:val="clear" w:color="auto" w:fill="FFFFFF"/>
        </w:rPr>
      </w:pPr>
      <w:r w:rsidRPr="00FD7F06">
        <w:rPr>
          <w:color w:val="auto"/>
          <w:sz w:val="56"/>
          <w:szCs w:val="56"/>
          <w:u w:val="single"/>
          <w:shd w:val="clear" w:color="auto" w:fill="FFFFFF"/>
        </w:rPr>
        <w:t>Εισαγωγή</w:t>
      </w:r>
    </w:p>
    <w:p w:rsidR="004D60B1" w:rsidRPr="009A3266" w:rsidRDefault="004D60B1" w:rsidP="004D60B1">
      <w:pPr>
        <w:rPr>
          <w:rFonts w:ascii="Arial" w:hAnsi="Arial" w:cs="Arial"/>
          <w:color w:val="000000" w:themeColor="text1"/>
          <w:sz w:val="27"/>
          <w:szCs w:val="27"/>
          <w:shd w:val="clear" w:color="auto" w:fill="FFFFFF"/>
        </w:rPr>
      </w:pPr>
    </w:p>
    <w:p w:rsidR="00442A79" w:rsidRPr="00FD7F06" w:rsidRDefault="00FD772C" w:rsidP="00EC364E">
      <w:pPr>
        <w:ind w:firstLine="360"/>
        <w:rPr>
          <w:rFonts w:ascii="Arial" w:hAnsi="Arial" w:cs="Arial"/>
          <w:color w:val="000000" w:themeColor="text1"/>
          <w:sz w:val="28"/>
          <w:szCs w:val="28"/>
          <w:shd w:val="clear" w:color="auto" w:fill="FFFFFF"/>
        </w:rPr>
      </w:pPr>
      <w:r w:rsidRPr="00FD7F06">
        <w:rPr>
          <w:rFonts w:ascii="Arial" w:hAnsi="Arial" w:cs="Arial"/>
          <w:color w:val="000000" w:themeColor="text1"/>
          <w:sz w:val="28"/>
          <w:szCs w:val="28"/>
          <w:shd w:val="clear" w:color="auto" w:fill="FFFFFF"/>
        </w:rPr>
        <w:t xml:space="preserve">Ο φόβος για την καταστροφή του κόσμου, όπως τον ξέρουμε σήμερα, από τη μόλυνση του περιβάλλοντος οδήγησε την ανθρωπότητα σε μια στροφή στις φυσικές-καθαρές πηγές ενέργειας. Το φυσικό ενεργειακό δυναμικό μπορεί να αποτελέσει την καθαρή κινητήρια δύναμη της νέας χιλιετίας. Πάνε πολλά χρόνια από τότε που οι αρχαίοι </w:t>
      </w:r>
      <w:r w:rsidR="00F77B91" w:rsidRPr="00FD7F06">
        <w:rPr>
          <w:rFonts w:ascii="Arial" w:hAnsi="Arial" w:cs="Arial"/>
          <w:color w:val="000000" w:themeColor="text1"/>
          <w:sz w:val="28"/>
          <w:szCs w:val="28"/>
          <w:shd w:val="clear" w:color="auto" w:fill="FFFFFF"/>
        </w:rPr>
        <w:t>Έλληνες</w:t>
      </w:r>
      <w:r w:rsidRPr="00FD7F06">
        <w:rPr>
          <w:rFonts w:ascii="Arial" w:hAnsi="Arial" w:cs="Arial"/>
          <w:color w:val="000000" w:themeColor="text1"/>
          <w:sz w:val="28"/>
          <w:szCs w:val="28"/>
          <w:shd w:val="clear" w:color="auto" w:fill="FFFFFF"/>
        </w:rPr>
        <w:t xml:space="preserve"> λάτρευαν τον </w:t>
      </w:r>
      <w:r w:rsidR="00F77B91" w:rsidRPr="00FD7F06">
        <w:rPr>
          <w:rFonts w:ascii="Arial" w:hAnsi="Arial" w:cs="Arial"/>
          <w:color w:val="000000" w:themeColor="text1"/>
          <w:sz w:val="28"/>
          <w:szCs w:val="28"/>
          <w:shd w:val="clear" w:color="auto" w:fill="FFFFFF"/>
        </w:rPr>
        <w:t>Ήλιο</w:t>
      </w:r>
      <w:r w:rsidRPr="00FD7F06">
        <w:rPr>
          <w:rFonts w:ascii="Arial" w:hAnsi="Arial" w:cs="Arial"/>
          <w:color w:val="000000" w:themeColor="text1"/>
          <w:sz w:val="28"/>
          <w:szCs w:val="28"/>
          <w:shd w:val="clear" w:color="auto" w:fill="FFFFFF"/>
        </w:rPr>
        <w:t xml:space="preserve">, έκαναν θυσίες στον θεό των θαλασσών, Ποσειδώνα, και έτρεμαν στη σκέψη ότι ο Αίολος θα άνοιγε τον ασκό του για να απελευθερώσει τους μανιασμένους ανέμους. Από φόβο ή από εκτίμηση για τις «υπηρεσίες» που προσέφεραν τα στοιχεία της φύσης, οι πρόγονοί μας έδειχναν την ευγνωμοσύνη τους με κάθε τρόπο. Αιώνες αργότερα τα πράγματα άλλαξαν. Το κάρβουνο και ο «μαύρος χρυσός» αντικατέστησαν τις ανθρωπόμορφες αρχαίες θεότητες και αποτέλεσαν τη νέα κινητήρια δύναμη του κόσμου. Οταν τη δεκαετία του 70 πραγματοποιήθηκε η πρώτη πετρελαϊκή χρήση οι ηγέτες της υφηλίου ένιωσαν τη γη να «φεύγει» κάτω από τα πόδια τους. «Το πετρέλαιο κάποια στιγμή θα τελειώσει, γίνεται ακριβότερο, άσε που καταστρέφει και το περιβάλλον» φαίνεται να σκέφτηκαν και στράφηκαν ξανά στη «μητέρα φύση» που δίνει απλόχερα, διαρκώς και φτηνά την ενέργειά της σ' έναν κόσμο που αργοπεθαίνει από τις επιπτώσεις της μόλυνσης του περιβάλλοντος και τις κλιματικές αλλαγές. Οι νέοι παγκόσμιοι ενεργειακοί «θεοί» είναι ο ήλιος, ο άνεμος, το νερό, μαζί με τα βιοκαύσιμα και το νεοεισερχόμενο υδρογόνο. </w:t>
      </w:r>
      <w:r w:rsidR="00F77B91" w:rsidRPr="00FD7F06">
        <w:rPr>
          <w:rFonts w:ascii="Arial" w:hAnsi="Arial" w:cs="Arial"/>
          <w:color w:val="000000" w:themeColor="text1"/>
          <w:sz w:val="28"/>
          <w:szCs w:val="28"/>
          <w:shd w:val="clear" w:color="auto" w:fill="FFFFFF"/>
        </w:rPr>
        <w:t>Όλες</w:t>
      </w:r>
      <w:r w:rsidRPr="00FD7F06">
        <w:rPr>
          <w:rFonts w:ascii="Arial" w:hAnsi="Arial" w:cs="Arial"/>
          <w:color w:val="000000" w:themeColor="text1"/>
          <w:sz w:val="28"/>
          <w:szCs w:val="28"/>
          <w:shd w:val="clear" w:color="auto" w:fill="FFFFFF"/>
        </w:rPr>
        <w:t xml:space="preserve"> οι χώρες του κόσμου κάνουν έναν αγώνα δρόμου για να τις εντάξουν τις Ανανεώσιμες Πηγές Ενέργειας στο ενεργειακό δυναμικό τους. Οι ανανεώσιμες πηγές ενέργειας αποτελούν πλέον τον πρώτο στόχο. </w:t>
      </w:r>
    </w:p>
    <w:p w:rsidR="008E6D58" w:rsidRDefault="008E6D58" w:rsidP="00C34A05">
      <w:pPr>
        <w:ind w:firstLine="360"/>
        <w:rPr>
          <w:rFonts w:ascii="Arial" w:hAnsi="Arial" w:cs="Arial"/>
          <w:color w:val="000000" w:themeColor="text1"/>
          <w:sz w:val="27"/>
          <w:szCs w:val="27"/>
          <w:shd w:val="clear" w:color="auto" w:fill="FFFFFF"/>
        </w:rPr>
      </w:pPr>
    </w:p>
    <w:p w:rsidR="004F594A" w:rsidRPr="008E61A9" w:rsidRDefault="004F594A" w:rsidP="008E61A9">
      <w:pPr>
        <w:shd w:val="clear" w:color="auto" w:fill="FFFFFF"/>
        <w:spacing w:after="114" w:line="549" w:lineRule="atLeast"/>
        <w:outlineLvl w:val="0"/>
        <w:rPr>
          <w:rFonts w:ascii="Arial" w:eastAsia="Times New Roman" w:hAnsi="Arial" w:cs="Arial"/>
          <w:b/>
          <w:color w:val="000000"/>
          <w:kern w:val="36"/>
          <w:sz w:val="48"/>
          <w:szCs w:val="48"/>
          <w:u w:val="single"/>
          <w:lang w:eastAsia="el-GR"/>
        </w:rPr>
      </w:pPr>
    </w:p>
    <w:p w:rsidR="004D60B1" w:rsidRDefault="004D60B1" w:rsidP="00C45B34">
      <w:pPr>
        <w:shd w:val="clear" w:color="auto" w:fill="FFFFFF"/>
        <w:spacing w:after="114" w:line="549" w:lineRule="atLeast"/>
        <w:jc w:val="center"/>
        <w:outlineLvl w:val="0"/>
        <w:rPr>
          <w:rFonts w:ascii="Arial" w:eastAsia="Times New Roman" w:hAnsi="Arial" w:cs="Arial"/>
          <w:b/>
          <w:color w:val="000000"/>
          <w:kern w:val="36"/>
          <w:sz w:val="48"/>
          <w:szCs w:val="48"/>
          <w:u w:val="single"/>
          <w:lang w:eastAsia="el-GR"/>
        </w:rPr>
      </w:pPr>
    </w:p>
    <w:p w:rsidR="004D60B1" w:rsidRDefault="004D60B1" w:rsidP="00C45B34">
      <w:pPr>
        <w:shd w:val="clear" w:color="auto" w:fill="FFFFFF"/>
        <w:spacing w:after="114" w:line="549" w:lineRule="atLeast"/>
        <w:jc w:val="center"/>
        <w:outlineLvl w:val="0"/>
        <w:rPr>
          <w:rFonts w:ascii="Arial" w:eastAsia="Times New Roman" w:hAnsi="Arial" w:cs="Arial"/>
          <w:b/>
          <w:color w:val="000000"/>
          <w:kern w:val="36"/>
          <w:sz w:val="48"/>
          <w:szCs w:val="48"/>
          <w:u w:val="single"/>
          <w:lang w:eastAsia="el-GR"/>
        </w:rPr>
      </w:pPr>
    </w:p>
    <w:p w:rsidR="00EC364E" w:rsidRPr="00FD7F06" w:rsidRDefault="00EC364E" w:rsidP="00EC364E">
      <w:pPr>
        <w:pStyle w:val="2"/>
        <w:jc w:val="center"/>
        <w:rPr>
          <w:rFonts w:eastAsia="Times New Roman"/>
          <w:color w:val="auto"/>
          <w:sz w:val="52"/>
          <w:szCs w:val="52"/>
          <w:u w:val="single"/>
          <w:lang w:eastAsia="el-GR"/>
        </w:rPr>
      </w:pPr>
      <w:r w:rsidRPr="00FD7F06">
        <w:rPr>
          <w:rFonts w:eastAsia="Times New Roman"/>
          <w:color w:val="auto"/>
          <w:sz w:val="52"/>
          <w:szCs w:val="52"/>
          <w:u w:val="single"/>
          <w:lang w:eastAsia="el-GR"/>
        </w:rPr>
        <w:t>Αειφόρος ανάπτυξη</w:t>
      </w:r>
    </w:p>
    <w:p w:rsidR="00EC364E" w:rsidRPr="00FD7F06" w:rsidRDefault="00EC364E" w:rsidP="00EC364E">
      <w:pPr>
        <w:shd w:val="clear" w:color="auto" w:fill="FFFFFF"/>
        <w:spacing w:after="324" w:line="389" w:lineRule="atLeast"/>
        <w:rPr>
          <w:rFonts w:ascii="Arial" w:eastAsia="Times New Roman" w:hAnsi="Arial" w:cs="Arial"/>
          <w:sz w:val="28"/>
          <w:szCs w:val="28"/>
          <w:lang w:eastAsia="el-GR"/>
        </w:rPr>
      </w:pPr>
      <w:r w:rsidRPr="00FD7F06">
        <w:rPr>
          <w:rFonts w:ascii="Arial" w:eastAsia="Times New Roman" w:hAnsi="Arial" w:cs="Arial"/>
          <w:sz w:val="28"/>
          <w:szCs w:val="28"/>
          <w:lang w:eastAsia="el-GR"/>
        </w:rPr>
        <w:t>Η </w:t>
      </w:r>
      <w:r w:rsidRPr="00FD7F06">
        <w:rPr>
          <w:rFonts w:ascii="Arial" w:eastAsia="Times New Roman" w:hAnsi="Arial" w:cs="Arial"/>
          <w:b/>
          <w:bCs/>
          <w:sz w:val="28"/>
          <w:szCs w:val="28"/>
          <w:lang w:eastAsia="el-GR"/>
        </w:rPr>
        <w:t>αειφόρος ανάπτυξη</w:t>
      </w:r>
      <w:r w:rsidRPr="00FD7F06">
        <w:rPr>
          <w:rFonts w:ascii="Arial" w:eastAsia="Times New Roman" w:hAnsi="Arial" w:cs="Arial"/>
          <w:sz w:val="28"/>
          <w:szCs w:val="28"/>
          <w:lang w:eastAsia="el-GR"/>
        </w:rPr>
        <w:t> ή </w:t>
      </w:r>
      <w:r w:rsidRPr="00FD7F06">
        <w:rPr>
          <w:rFonts w:ascii="Arial" w:eastAsia="Times New Roman" w:hAnsi="Arial" w:cs="Arial"/>
          <w:b/>
          <w:bCs/>
          <w:sz w:val="28"/>
          <w:szCs w:val="28"/>
          <w:lang w:eastAsia="el-GR"/>
        </w:rPr>
        <w:t>βιώσιμη ανάπτυξη</w:t>
      </w:r>
      <w:r w:rsidRPr="00FD7F06">
        <w:rPr>
          <w:rFonts w:ascii="Arial" w:eastAsia="Times New Roman" w:hAnsi="Arial" w:cs="Arial"/>
          <w:sz w:val="28"/>
          <w:szCs w:val="28"/>
          <w:lang w:eastAsia="el-GR"/>
        </w:rPr>
        <w:t> αναφέρεται στην </w:t>
      </w:r>
      <w:hyperlink r:id="rId9" w:tgtFrame="_blank" w:history="1">
        <w:r w:rsidRPr="00FD7F06">
          <w:rPr>
            <w:rFonts w:ascii="Arial" w:eastAsia="Times New Roman" w:hAnsi="Arial" w:cs="Arial"/>
            <w:sz w:val="28"/>
            <w:szCs w:val="28"/>
            <w:lang w:eastAsia="el-GR"/>
          </w:rPr>
          <w:t>οικονομική ανάπτυξη</w:t>
        </w:r>
      </w:hyperlink>
      <w:r w:rsidRPr="00FD7F06">
        <w:rPr>
          <w:rFonts w:ascii="Arial" w:eastAsia="Times New Roman" w:hAnsi="Arial" w:cs="Arial"/>
          <w:sz w:val="28"/>
          <w:szCs w:val="28"/>
          <w:lang w:eastAsia="el-GR"/>
        </w:rPr>
        <w:t> που σχεδιάζεται και υλοποιείται λαμβάνοντας υπόψη την </w:t>
      </w:r>
      <w:hyperlink r:id="rId10" w:tgtFrame="_blank" w:history="1">
        <w:r w:rsidRPr="00FD7F06">
          <w:rPr>
            <w:rFonts w:ascii="Arial" w:eastAsia="Times New Roman" w:hAnsi="Arial" w:cs="Arial"/>
            <w:sz w:val="28"/>
            <w:szCs w:val="28"/>
            <w:lang w:eastAsia="el-GR"/>
          </w:rPr>
          <w:t>προστασία του περιβάλλοντος</w:t>
        </w:r>
      </w:hyperlink>
      <w:r w:rsidRPr="00FD7F06">
        <w:rPr>
          <w:rFonts w:ascii="Arial" w:eastAsia="Times New Roman" w:hAnsi="Arial" w:cs="Arial"/>
          <w:sz w:val="28"/>
          <w:szCs w:val="28"/>
          <w:lang w:eastAsia="el-GR"/>
        </w:rPr>
        <w:t> και τη </w:t>
      </w:r>
      <w:hyperlink r:id="rId11" w:tgtFrame="_blank" w:history="1">
        <w:r w:rsidRPr="00FD7F06">
          <w:rPr>
            <w:rFonts w:ascii="Arial" w:eastAsia="Times New Roman" w:hAnsi="Arial" w:cs="Arial"/>
            <w:sz w:val="28"/>
            <w:szCs w:val="28"/>
            <w:lang w:eastAsia="el-GR"/>
          </w:rPr>
          <w:t>βιωσιμότητα</w:t>
        </w:r>
      </w:hyperlink>
      <w:r w:rsidRPr="00FD7F06">
        <w:rPr>
          <w:rFonts w:ascii="Arial" w:eastAsia="Times New Roman" w:hAnsi="Arial" w:cs="Arial"/>
          <w:sz w:val="28"/>
          <w:szCs w:val="28"/>
          <w:lang w:eastAsia="el-GR"/>
        </w:rPr>
        <w:t xml:space="preserve">. Γνώμονας της αειφορίας είναι η μέγιστη δυνατή απολαβή αγαθών από το </w:t>
      </w:r>
      <w:hyperlink r:id="rId12" w:tgtFrame="_blank" w:history="1">
        <w:r w:rsidRPr="00FD7F06">
          <w:rPr>
            <w:rFonts w:ascii="Arial" w:eastAsia="Times New Roman" w:hAnsi="Arial" w:cs="Arial"/>
            <w:sz w:val="28"/>
            <w:szCs w:val="28"/>
            <w:lang w:eastAsia="el-GR"/>
          </w:rPr>
          <w:t>περιβάλλον</w:t>
        </w:r>
      </w:hyperlink>
      <w:r w:rsidRPr="00FD7F06">
        <w:rPr>
          <w:rFonts w:ascii="Arial" w:eastAsia="Times New Roman" w:hAnsi="Arial" w:cs="Arial"/>
          <w:sz w:val="28"/>
          <w:szCs w:val="28"/>
          <w:lang w:eastAsia="el-GR"/>
        </w:rPr>
        <w:t>, χωρίς όμως να διακόπτεται η φυσική παραγωγή αυτών των προϊόντων σε ικανοποιητική ποσότητα και στο μέλλον. Η βιώσιμη ανάπτυξη προϋποθέτει ανάπτυξη των </w:t>
      </w:r>
      <w:hyperlink r:id="rId13" w:tgtFrame="_blank" w:history="1">
        <w:r w:rsidRPr="00FD7F06">
          <w:rPr>
            <w:rFonts w:ascii="Arial" w:eastAsia="Times New Roman" w:hAnsi="Arial" w:cs="Arial"/>
            <w:sz w:val="28"/>
            <w:szCs w:val="28"/>
            <w:lang w:eastAsia="el-GR"/>
          </w:rPr>
          <w:t>παραγωγικών</w:t>
        </w:r>
      </w:hyperlink>
      <w:r w:rsidRPr="00FD7F06">
        <w:rPr>
          <w:rFonts w:ascii="Arial" w:eastAsia="Times New Roman" w:hAnsi="Arial" w:cs="Arial"/>
          <w:sz w:val="28"/>
          <w:szCs w:val="28"/>
          <w:lang w:eastAsia="el-GR"/>
        </w:rPr>
        <w:t> δομών της </w:t>
      </w:r>
      <w:hyperlink r:id="rId14" w:tgtFrame="_blank" w:history="1">
        <w:r w:rsidRPr="00FD7F06">
          <w:rPr>
            <w:rFonts w:ascii="Arial" w:eastAsia="Times New Roman" w:hAnsi="Arial" w:cs="Arial"/>
            <w:sz w:val="28"/>
            <w:szCs w:val="28"/>
            <w:lang w:eastAsia="el-GR"/>
          </w:rPr>
          <w:t>οικονομίας</w:t>
        </w:r>
      </w:hyperlink>
      <w:r w:rsidRPr="00FD7F06">
        <w:rPr>
          <w:rFonts w:ascii="Arial" w:eastAsia="Times New Roman" w:hAnsi="Arial" w:cs="Arial"/>
          <w:sz w:val="28"/>
          <w:szCs w:val="28"/>
          <w:lang w:eastAsia="el-GR"/>
        </w:rPr>
        <w:t> παράλληλα με τη δημιουργία υποδομών για μία ευαίσθητη στάση απέναντι στο φυσικό περιβάλλον και στα </w:t>
      </w:r>
      <w:hyperlink r:id="rId15" w:tgtFrame="_blank" w:history="1">
        <w:r w:rsidRPr="00FD7F06">
          <w:rPr>
            <w:rFonts w:ascii="Arial" w:eastAsia="Times New Roman" w:hAnsi="Arial" w:cs="Arial"/>
            <w:sz w:val="28"/>
            <w:szCs w:val="28"/>
            <w:lang w:eastAsia="el-GR"/>
          </w:rPr>
          <w:t>οικολογικά προβλήματα</w:t>
        </w:r>
      </w:hyperlink>
      <w:r w:rsidRPr="00FD7F06">
        <w:rPr>
          <w:rFonts w:ascii="Arial" w:eastAsia="Times New Roman" w:hAnsi="Arial" w:cs="Arial"/>
          <w:sz w:val="28"/>
          <w:szCs w:val="28"/>
          <w:lang w:eastAsia="el-GR"/>
        </w:rPr>
        <w:t xml:space="preserve"> (όπως ορίζουν παραδοσιακές επιστήμες σαν τη </w:t>
      </w:r>
      <w:hyperlink r:id="rId16" w:tgtFrame="_blank" w:history="1">
        <w:r w:rsidRPr="00FD7F06">
          <w:rPr>
            <w:rFonts w:ascii="Arial" w:eastAsia="Times New Roman" w:hAnsi="Arial" w:cs="Arial"/>
            <w:sz w:val="28"/>
            <w:szCs w:val="28"/>
            <w:lang w:eastAsia="el-GR"/>
          </w:rPr>
          <w:t>γεωγραφία</w:t>
        </w:r>
      </w:hyperlink>
      <w:r w:rsidRPr="00FD7F06">
        <w:rPr>
          <w:rFonts w:ascii="Arial" w:eastAsia="Times New Roman" w:hAnsi="Arial" w:cs="Arial"/>
          <w:sz w:val="28"/>
          <w:szCs w:val="28"/>
          <w:lang w:eastAsia="el-GR"/>
        </w:rPr>
        <w:t>). Η βιωσιμότητα υπονοεί ότι οι </w:t>
      </w:r>
      <w:hyperlink r:id="rId17" w:tgtFrame="_blank" w:history="1">
        <w:r w:rsidRPr="00FD7F06">
          <w:rPr>
            <w:rFonts w:ascii="Arial" w:eastAsia="Times New Roman" w:hAnsi="Arial" w:cs="Arial"/>
            <w:sz w:val="28"/>
            <w:szCs w:val="28"/>
            <w:lang w:eastAsia="el-GR"/>
          </w:rPr>
          <w:t>φυσικοί πόροι</w:t>
        </w:r>
      </w:hyperlink>
      <w:r w:rsidRPr="00FD7F06">
        <w:rPr>
          <w:rFonts w:ascii="Arial" w:eastAsia="Times New Roman" w:hAnsi="Arial" w:cs="Arial"/>
          <w:sz w:val="28"/>
          <w:szCs w:val="28"/>
          <w:lang w:eastAsia="el-GR"/>
        </w:rPr>
        <w:t> υφίστανται εκμετάλλευση με ρυθμό μικρότερο από αυτόν με τον οποίον ανανεώνονται, διαφορετικά λαμβάνει χώρα περιβαλλοντική υποβάθμιση. Θεωρητικά, το μακροπρόθεσμο αποτέλεσμα της περιβαλλοντικής υποβάθμισης είναι η ανικανότητα του </w:t>
      </w:r>
      <w:hyperlink r:id="rId18" w:tgtFrame="_blank" w:history="1">
        <w:r w:rsidRPr="00FD7F06">
          <w:rPr>
            <w:rFonts w:ascii="Arial" w:eastAsia="Times New Roman" w:hAnsi="Arial" w:cs="Arial"/>
            <w:sz w:val="28"/>
            <w:szCs w:val="28"/>
            <w:lang w:eastAsia="el-GR"/>
          </w:rPr>
          <w:t>γήινου</w:t>
        </w:r>
      </w:hyperlink>
      <w:r w:rsidRPr="00FD7F06">
        <w:rPr>
          <w:rFonts w:ascii="Arial" w:eastAsia="Times New Roman" w:hAnsi="Arial" w:cs="Arial"/>
          <w:sz w:val="28"/>
          <w:szCs w:val="28"/>
          <w:lang w:eastAsia="el-GR"/>
        </w:rPr>
        <w:t> </w:t>
      </w:r>
      <w:hyperlink r:id="rId19" w:tgtFrame="_blank" w:history="1">
        <w:r w:rsidRPr="00FD7F06">
          <w:rPr>
            <w:rFonts w:ascii="Arial" w:eastAsia="Times New Roman" w:hAnsi="Arial" w:cs="Arial"/>
            <w:sz w:val="28"/>
            <w:szCs w:val="28"/>
            <w:lang w:eastAsia="el-GR"/>
          </w:rPr>
          <w:t>οικοσυστήματος</w:t>
        </w:r>
      </w:hyperlink>
      <w:r w:rsidRPr="00FD7F06">
        <w:rPr>
          <w:rFonts w:ascii="Arial" w:eastAsia="Times New Roman" w:hAnsi="Arial" w:cs="Arial"/>
          <w:sz w:val="28"/>
          <w:szCs w:val="28"/>
          <w:lang w:eastAsia="el-GR"/>
        </w:rPr>
        <w:t> να υποστηρίξει την ανθρώπινη ζωή (</w:t>
      </w:r>
      <w:hyperlink r:id="rId20" w:tgtFrame="_blank" w:history="1">
        <w:r w:rsidRPr="00FD7F06">
          <w:rPr>
            <w:rFonts w:ascii="Arial" w:eastAsia="Times New Roman" w:hAnsi="Arial" w:cs="Arial"/>
            <w:sz w:val="28"/>
            <w:szCs w:val="28"/>
            <w:lang w:eastAsia="el-GR"/>
          </w:rPr>
          <w:t>οικολογική κρίση</w:t>
        </w:r>
      </w:hyperlink>
      <w:r w:rsidRPr="00FD7F06">
        <w:rPr>
          <w:rFonts w:ascii="Arial" w:eastAsia="Times New Roman" w:hAnsi="Arial" w:cs="Arial"/>
          <w:sz w:val="28"/>
          <w:szCs w:val="28"/>
          <w:lang w:eastAsia="el-GR"/>
        </w:rPr>
        <w:t>).</w:t>
      </w:r>
    </w:p>
    <w:p w:rsidR="00EC364E" w:rsidRPr="00FD7F06" w:rsidRDefault="00EC364E" w:rsidP="00EC364E">
      <w:pPr>
        <w:shd w:val="clear" w:color="auto" w:fill="FFFFFF"/>
        <w:spacing w:after="324" w:line="389" w:lineRule="atLeast"/>
        <w:rPr>
          <w:rFonts w:ascii="Arial" w:eastAsia="Times New Roman" w:hAnsi="Arial" w:cs="Arial"/>
          <w:sz w:val="28"/>
          <w:szCs w:val="28"/>
          <w:lang w:eastAsia="el-GR"/>
        </w:rPr>
      </w:pPr>
      <w:r w:rsidRPr="00FD7F06">
        <w:rPr>
          <w:rFonts w:ascii="Arial" w:eastAsia="Times New Roman" w:hAnsi="Arial" w:cs="Arial"/>
          <w:sz w:val="28"/>
          <w:szCs w:val="28"/>
          <w:lang w:eastAsia="el-GR"/>
        </w:rPr>
        <w:t>Σημείο αναφοράς για τις εξελίξεις στη μελέτη της </w:t>
      </w:r>
      <w:hyperlink r:id="rId21" w:tgtFrame="_blank" w:history="1">
        <w:r w:rsidRPr="00FD7F06">
          <w:rPr>
            <w:rFonts w:ascii="Arial" w:eastAsia="Times New Roman" w:hAnsi="Arial" w:cs="Arial"/>
            <w:sz w:val="28"/>
            <w:szCs w:val="28"/>
            <w:lang w:eastAsia="el-GR"/>
          </w:rPr>
          <w:t>οικολογικά</w:t>
        </w:r>
      </w:hyperlink>
      <w:r w:rsidRPr="00FD7F06">
        <w:rPr>
          <w:rFonts w:ascii="Arial" w:eastAsia="Times New Roman" w:hAnsi="Arial" w:cs="Arial"/>
          <w:sz w:val="28"/>
          <w:szCs w:val="28"/>
          <w:lang w:eastAsia="el-GR"/>
        </w:rPr>
        <w:t> ευαίσθητης ανάπτυξης αποτελεί το </w:t>
      </w:r>
      <w:hyperlink r:id="rId22" w:tgtFrame="_blank" w:history="1">
        <w:r w:rsidRPr="00FD7F06">
          <w:rPr>
            <w:rFonts w:ascii="Arial" w:eastAsia="Times New Roman" w:hAnsi="Arial" w:cs="Arial"/>
            <w:sz w:val="28"/>
            <w:szCs w:val="28"/>
            <w:lang w:eastAsia="el-GR"/>
          </w:rPr>
          <w:t>πρωτόκολλο του Κιότο</w:t>
        </w:r>
      </w:hyperlink>
      <w:r w:rsidRPr="00FD7F06">
        <w:rPr>
          <w:rFonts w:ascii="Arial" w:eastAsia="Times New Roman" w:hAnsi="Arial" w:cs="Arial"/>
          <w:sz w:val="28"/>
          <w:szCs w:val="28"/>
          <w:lang w:eastAsia="el-GR"/>
        </w:rPr>
        <w:t>, που υπογράφηκε το </w:t>
      </w:r>
      <w:hyperlink r:id="rId23" w:tgtFrame="_blank" w:history="1">
        <w:r w:rsidRPr="00FD7F06">
          <w:rPr>
            <w:rFonts w:ascii="Arial" w:eastAsia="Times New Roman" w:hAnsi="Arial" w:cs="Arial"/>
            <w:sz w:val="28"/>
            <w:szCs w:val="28"/>
            <w:lang w:eastAsia="el-GR"/>
          </w:rPr>
          <w:t>1997</w:t>
        </w:r>
      </w:hyperlink>
      <w:r w:rsidRPr="00FD7F06">
        <w:rPr>
          <w:rFonts w:ascii="Arial" w:eastAsia="Times New Roman" w:hAnsi="Arial" w:cs="Arial"/>
          <w:sz w:val="28"/>
          <w:szCs w:val="28"/>
          <w:lang w:eastAsia="el-GR"/>
        </w:rPr>
        <w:t> (ως συμπλήρωμα της </w:t>
      </w:r>
      <w:hyperlink r:id="rId24" w:tgtFrame="_blank" w:history="1">
        <w:r w:rsidRPr="00FD7F06">
          <w:rPr>
            <w:rFonts w:ascii="Arial" w:eastAsia="Times New Roman" w:hAnsi="Arial" w:cs="Arial"/>
            <w:sz w:val="28"/>
            <w:szCs w:val="28"/>
            <w:lang w:eastAsia="el-GR"/>
          </w:rPr>
          <w:t>Σύμβασης-Πλαισίου των Ηνωμένων Εθνών για τις Κλιματικές Μεταβολές</w:t>
        </w:r>
      </w:hyperlink>
      <w:r w:rsidRPr="00FD7F06">
        <w:rPr>
          <w:rFonts w:ascii="Arial" w:eastAsia="Times New Roman" w:hAnsi="Arial" w:cs="Arial"/>
          <w:sz w:val="28"/>
          <w:szCs w:val="28"/>
          <w:lang w:eastAsia="el-GR"/>
        </w:rPr>
        <w:t> του </w:t>
      </w:r>
      <w:hyperlink r:id="rId25" w:tgtFrame="_blank" w:history="1">
        <w:r w:rsidRPr="00FD7F06">
          <w:rPr>
            <w:rFonts w:ascii="Arial" w:eastAsia="Times New Roman" w:hAnsi="Arial" w:cs="Arial"/>
            <w:sz w:val="28"/>
            <w:szCs w:val="28"/>
            <w:lang w:eastAsia="el-GR"/>
          </w:rPr>
          <w:t>1992</w:t>
        </w:r>
      </w:hyperlink>
      <w:r w:rsidRPr="00FD7F06">
        <w:rPr>
          <w:rFonts w:ascii="Arial" w:eastAsia="Times New Roman" w:hAnsi="Arial" w:cs="Arial"/>
          <w:sz w:val="28"/>
          <w:szCs w:val="28"/>
          <w:lang w:eastAsia="el-GR"/>
        </w:rPr>
        <w:t>) και τέθηκε μερικώς σε ισχύ από το 2005. Ορισμένες από τις τάσεις και τα ζητήματα που απασχολούν τη βιώσιμη ανάπτυξη στην </w:t>
      </w:r>
      <w:hyperlink r:id="rId26" w:tgtFrame="_blank" w:history="1">
        <w:r w:rsidRPr="00FD7F06">
          <w:rPr>
            <w:rFonts w:ascii="Arial" w:eastAsia="Times New Roman" w:hAnsi="Arial" w:cs="Arial"/>
            <w:sz w:val="28"/>
            <w:szCs w:val="28"/>
            <w:lang w:eastAsia="el-GR"/>
          </w:rPr>
          <w:t>Ευρώπη</w:t>
        </w:r>
      </w:hyperlink>
      <w:r w:rsidRPr="00FD7F06">
        <w:rPr>
          <w:rFonts w:ascii="Arial" w:eastAsia="Times New Roman" w:hAnsi="Arial" w:cs="Arial"/>
          <w:sz w:val="28"/>
          <w:szCs w:val="28"/>
          <w:lang w:eastAsia="el-GR"/>
        </w:rPr>
        <w:t> από τη δεκαετία του 1990 είναι: η προώθηση χρήσης «ενεργειακά καθαρών» μορφών μετακίνησης (π.χ. </w:t>
      </w:r>
      <w:hyperlink r:id="rId27" w:tgtFrame="_blank" w:history="1">
        <w:r w:rsidRPr="00FD7F06">
          <w:rPr>
            <w:rFonts w:ascii="Arial" w:eastAsia="Times New Roman" w:hAnsi="Arial" w:cs="Arial"/>
            <w:sz w:val="28"/>
            <w:szCs w:val="28"/>
            <w:lang w:eastAsia="el-GR"/>
          </w:rPr>
          <w:t>ηλεκτρικά αυτοκίνητα</w:t>
        </w:r>
      </w:hyperlink>
      <w:r w:rsidRPr="00FD7F06">
        <w:rPr>
          <w:rFonts w:ascii="Arial" w:eastAsia="Times New Roman" w:hAnsi="Arial" w:cs="Arial"/>
          <w:sz w:val="28"/>
          <w:szCs w:val="28"/>
          <w:lang w:eastAsia="el-GR"/>
        </w:rPr>
        <w:t>), η «βιωσιμότερη» αναθεώρηση της </w:t>
      </w:r>
      <w:hyperlink r:id="rId28" w:tgtFrame="_blank" w:history="1">
        <w:r w:rsidRPr="00FD7F06">
          <w:rPr>
            <w:rFonts w:ascii="Arial" w:eastAsia="Times New Roman" w:hAnsi="Arial" w:cs="Arial"/>
            <w:sz w:val="28"/>
            <w:szCs w:val="28"/>
            <w:lang w:eastAsia="el-GR"/>
          </w:rPr>
          <w:t>Κοινής Αγροτικής Πολιτικής</w:t>
        </w:r>
      </w:hyperlink>
      <w:r w:rsidRPr="00FD7F06">
        <w:rPr>
          <w:rFonts w:ascii="Arial" w:eastAsia="Times New Roman" w:hAnsi="Arial" w:cs="Arial"/>
          <w:sz w:val="28"/>
          <w:szCs w:val="28"/>
          <w:lang w:eastAsia="el-GR"/>
        </w:rPr>
        <w:t>, ο οικολογικός χαρακτηρισμός </w:t>
      </w:r>
      <w:hyperlink r:id="rId29" w:tgtFrame="_blank" w:history="1">
        <w:r w:rsidRPr="00FD7F06">
          <w:rPr>
            <w:rFonts w:ascii="Arial" w:eastAsia="Times New Roman" w:hAnsi="Arial" w:cs="Arial"/>
            <w:sz w:val="28"/>
            <w:szCs w:val="28"/>
            <w:lang w:eastAsia="el-GR"/>
          </w:rPr>
          <w:t>καταναλωτικών</w:t>
        </w:r>
      </w:hyperlink>
      <w:r w:rsidRPr="00FD7F06">
        <w:rPr>
          <w:rFonts w:ascii="Arial" w:eastAsia="Times New Roman" w:hAnsi="Arial" w:cs="Arial"/>
          <w:sz w:val="28"/>
          <w:szCs w:val="28"/>
          <w:lang w:eastAsia="el-GR"/>
        </w:rPr>
        <w:t> προϊόντων, η </w:t>
      </w:r>
      <w:hyperlink r:id="rId30" w:tgtFrame="_blank" w:history="1">
        <w:r w:rsidRPr="00FD7F06">
          <w:rPr>
            <w:rFonts w:ascii="Arial" w:eastAsia="Times New Roman" w:hAnsi="Arial" w:cs="Arial"/>
            <w:sz w:val="28"/>
            <w:szCs w:val="28"/>
            <w:lang w:eastAsia="el-GR"/>
          </w:rPr>
          <w:t>βιοτεχνολογία</w:t>
        </w:r>
      </w:hyperlink>
      <w:r w:rsidRPr="00FD7F06">
        <w:rPr>
          <w:rFonts w:ascii="Arial" w:eastAsia="Times New Roman" w:hAnsi="Arial" w:cs="Arial"/>
          <w:sz w:val="28"/>
          <w:szCs w:val="28"/>
          <w:lang w:eastAsia="el-GR"/>
        </w:rPr>
        <w:t xml:space="preserve">, η εξάλειψη </w:t>
      </w:r>
      <w:hyperlink r:id="rId31" w:tgtFrame="_blank" w:history="1">
        <w:r w:rsidRPr="00FD7F06">
          <w:rPr>
            <w:rFonts w:ascii="Arial" w:eastAsia="Times New Roman" w:hAnsi="Arial" w:cs="Arial"/>
            <w:sz w:val="28"/>
            <w:szCs w:val="28"/>
            <w:lang w:eastAsia="el-GR"/>
          </w:rPr>
          <w:t>φυλετικών</w:t>
        </w:r>
      </w:hyperlink>
      <w:r w:rsidRPr="00FD7F06">
        <w:rPr>
          <w:rFonts w:ascii="Arial" w:eastAsia="Times New Roman" w:hAnsi="Arial" w:cs="Arial"/>
          <w:sz w:val="28"/>
          <w:szCs w:val="28"/>
          <w:lang w:eastAsia="el-GR"/>
        </w:rPr>
        <w:t> και </w:t>
      </w:r>
      <w:hyperlink r:id="rId32" w:tgtFrame="_blank" w:history="1">
        <w:r w:rsidRPr="00FD7F06">
          <w:rPr>
            <w:rFonts w:ascii="Arial" w:eastAsia="Times New Roman" w:hAnsi="Arial" w:cs="Arial"/>
            <w:sz w:val="28"/>
            <w:szCs w:val="28"/>
            <w:lang w:eastAsia="el-GR"/>
          </w:rPr>
          <w:t>σεξιστικών</w:t>
        </w:r>
      </w:hyperlink>
      <w:r w:rsidRPr="00FD7F06">
        <w:rPr>
          <w:rFonts w:ascii="Arial" w:eastAsia="Times New Roman" w:hAnsi="Arial" w:cs="Arial"/>
          <w:sz w:val="28"/>
          <w:szCs w:val="28"/>
          <w:lang w:eastAsia="el-GR"/>
        </w:rPr>
        <w:t> διακρίσεων στον εργασιακό τομέα κλπ.</w:t>
      </w:r>
    </w:p>
    <w:p w:rsidR="004D60B1" w:rsidRPr="00EC364E" w:rsidRDefault="00EC364E" w:rsidP="00EC364E">
      <w:pPr>
        <w:shd w:val="clear" w:color="auto" w:fill="FFFFFF"/>
        <w:spacing w:after="114" w:line="549" w:lineRule="atLeast"/>
        <w:outlineLvl w:val="0"/>
        <w:rPr>
          <w:rFonts w:ascii="Arial" w:eastAsia="Times New Roman" w:hAnsi="Arial" w:cs="Arial"/>
          <w:color w:val="000000"/>
          <w:kern w:val="36"/>
          <w:sz w:val="48"/>
          <w:szCs w:val="48"/>
          <w:u w:val="single"/>
          <w:lang w:eastAsia="el-GR"/>
        </w:rPr>
      </w:pPr>
      <w:r w:rsidRPr="00EC364E">
        <w:rPr>
          <w:rFonts w:ascii="Arial" w:eastAsia="Times New Roman" w:hAnsi="Arial" w:cs="Arial"/>
          <w:sz w:val="28"/>
          <w:szCs w:val="28"/>
          <w:lang w:eastAsia="el-GR"/>
        </w:rPr>
        <w:t>Συναφείς όροι, οι οποίοι συνήθως χρησι</w:t>
      </w:r>
      <w:r>
        <w:rPr>
          <w:rFonts w:ascii="Arial" w:eastAsia="Times New Roman" w:hAnsi="Arial" w:cs="Arial"/>
          <w:sz w:val="28"/>
          <w:szCs w:val="28"/>
          <w:lang w:eastAsia="el-GR"/>
        </w:rPr>
        <w:t xml:space="preserve">μοποιούνται με σχεδόν ταυτόσημη </w:t>
      </w:r>
      <w:r w:rsidRPr="00EC364E">
        <w:rPr>
          <w:rFonts w:ascii="Arial" w:eastAsia="Times New Roman" w:hAnsi="Arial" w:cs="Arial"/>
          <w:sz w:val="28"/>
          <w:szCs w:val="28"/>
          <w:lang w:eastAsia="el-GR"/>
        </w:rPr>
        <w:t>έννοια, είναι η </w:t>
      </w:r>
      <w:r w:rsidRPr="00EC364E">
        <w:rPr>
          <w:rFonts w:ascii="Arial" w:eastAsia="Times New Roman" w:hAnsi="Arial" w:cs="Arial"/>
          <w:bCs/>
          <w:sz w:val="28"/>
          <w:szCs w:val="28"/>
          <w:lang w:eastAsia="el-GR"/>
        </w:rPr>
        <w:t>πράσινη ανάπτυξη</w:t>
      </w:r>
      <w:r w:rsidRPr="00EC364E">
        <w:rPr>
          <w:rFonts w:ascii="Arial" w:eastAsia="Times New Roman" w:hAnsi="Arial" w:cs="Arial"/>
          <w:sz w:val="28"/>
          <w:szCs w:val="28"/>
          <w:lang w:eastAsia="el-GR"/>
        </w:rPr>
        <w:t> και η </w:t>
      </w:r>
      <w:r w:rsidRPr="00EC364E">
        <w:rPr>
          <w:rFonts w:ascii="Arial" w:eastAsia="Times New Roman" w:hAnsi="Arial" w:cs="Arial"/>
          <w:bCs/>
          <w:sz w:val="28"/>
          <w:szCs w:val="28"/>
          <w:lang w:eastAsia="el-GR"/>
        </w:rPr>
        <w:t>πράσινη οικονομία</w:t>
      </w:r>
      <w:r w:rsidRPr="00EC364E">
        <w:rPr>
          <w:rFonts w:ascii="Arial" w:eastAsia="Times New Roman" w:hAnsi="Arial" w:cs="Arial"/>
          <w:sz w:val="28"/>
          <w:szCs w:val="28"/>
          <w:lang w:eastAsia="el-GR"/>
        </w:rPr>
        <w:t>. Ωστόσο πρέπει να τονισθεί πως η πράσινη ανάπτυξη δίνει προτεραιότητα στην περιβαλλοντική βιωσιμότητα και όχι στην οικονομική ανάπτυξη ενώ σχετίζεται, έως έναν βαθμό τουλάχιστον, με τα </w:t>
      </w:r>
      <w:hyperlink r:id="rId33" w:tgtFrame="_blank" w:history="1">
        <w:r w:rsidRPr="00EC364E">
          <w:rPr>
            <w:rFonts w:ascii="Arial" w:eastAsia="Times New Roman" w:hAnsi="Arial" w:cs="Arial"/>
            <w:sz w:val="28"/>
            <w:szCs w:val="28"/>
            <w:lang w:eastAsia="el-GR"/>
          </w:rPr>
          <w:t>πράσινα</w:t>
        </w:r>
      </w:hyperlink>
      <w:r w:rsidRPr="00EC364E">
        <w:rPr>
          <w:rFonts w:ascii="Arial" w:eastAsia="Times New Roman" w:hAnsi="Arial" w:cs="Arial"/>
          <w:sz w:val="28"/>
          <w:szCs w:val="28"/>
          <w:lang w:eastAsia="el-GR"/>
        </w:rPr>
        <w:t> </w:t>
      </w:r>
      <w:hyperlink r:id="rId34" w:tgtFrame="_blank" w:history="1">
        <w:r w:rsidRPr="00EC364E">
          <w:rPr>
            <w:rFonts w:ascii="Arial" w:eastAsia="Times New Roman" w:hAnsi="Arial" w:cs="Arial"/>
            <w:sz w:val="28"/>
            <w:szCs w:val="28"/>
            <w:lang w:eastAsia="el-GR"/>
          </w:rPr>
          <w:t>κόμματα</w:t>
        </w:r>
      </w:hyperlink>
      <w:r w:rsidRPr="00EC364E">
        <w:rPr>
          <w:rFonts w:ascii="Arial" w:eastAsia="Times New Roman" w:hAnsi="Arial" w:cs="Arial"/>
          <w:sz w:val="28"/>
          <w:szCs w:val="28"/>
          <w:lang w:eastAsia="el-GR"/>
        </w:rPr>
        <w:t> της </w:t>
      </w:r>
      <w:hyperlink r:id="rId35" w:tgtFrame="_blank" w:history="1">
        <w:r w:rsidRPr="00EC364E">
          <w:rPr>
            <w:rFonts w:ascii="Arial" w:eastAsia="Times New Roman" w:hAnsi="Arial" w:cs="Arial"/>
            <w:sz w:val="28"/>
            <w:szCs w:val="28"/>
            <w:lang w:eastAsia="el-GR"/>
          </w:rPr>
          <w:t>πολιτικής οικολογίας</w:t>
        </w:r>
      </w:hyperlink>
      <w:r w:rsidRPr="00EC364E">
        <w:rPr>
          <w:rFonts w:ascii="Arial" w:eastAsia="Times New Roman" w:hAnsi="Arial" w:cs="Arial"/>
          <w:sz w:val="28"/>
          <w:szCs w:val="28"/>
          <w:lang w:eastAsia="el-GR"/>
        </w:rPr>
        <w:t>. Από την άλλη, η πράσινη οικονομία αποτελεί ουσιαστικά εφαρμογή των </w:t>
      </w:r>
      <w:hyperlink r:id="rId36" w:tgtFrame="_blank" w:history="1">
        <w:r w:rsidRPr="00EC364E">
          <w:rPr>
            <w:rFonts w:ascii="Arial" w:eastAsia="Times New Roman" w:hAnsi="Arial" w:cs="Arial"/>
            <w:sz w:val="28"/>
            <w:szCs w:val="28"/>
            <w:lang w:eastAsia="el-GR"/>
          </w:rPr>
          <w:t>οικολογικών οικονομικών</w:t>
        </w:r>
      </w:hyperlink>
      <w:r w:rsidRPr="00EC364E">
        <w:rPr>
          <w:rFonts w:ascii="Arial" w:eastAsia="Times New Roman" w:hAnsi="Arial" w:cs="Arial"/>
          <w:sz w:val="28"/>
          <w:szCs w:val="28"/>
          <w:lang w:eastAsia="el-GR"/>
        </w:rPr>
        <w:t>, μίας </w:t>
      </w:r>
      <w:hyperlink r:id="rId37" w:tgtFrame="_blank" w:history="1">
        <w:r w:rsidRPr="00EC364E">
          <w:rPr>
            <w:rFonts w:ascii="Arial" w:eastAsia="Times New Roman" w:hAnsi="Arial" w:cs="Arial"/>
            <w:sz w:val="28"/>
            <w:szCs w:val="28"/>
            <w:lang w:eastAsia="el-GR"/>
          </w:rPr>
          <w:t>ετερόδοξης</w:t>
        </w:r>
      </w:hyperlink>
      <w:r w:rsidRPr="00EC364E">
        <w:rPr>
          <w:rFonts w:ascii="Arial" w:eastAsia="Times New Roman" w:hAnsi="Arial" w:cs="Arial"/>
          <w:sz w:val="28"/>
          <w:szCs w:val="28"/>
          <w:lang w:eastAsia="el-GR"/>
        </w:rPr>
        <w:t> οικονομολογικής σχολής με παρεμφερείς προβληματισμούς, δίνοντας έμφαση στις </w:t>
      </w:r>
      <w:hyperlink r:id="rId38" w:tgtFrame="_blank" w:history="1">
        <w:r w:rsidRPr="00EC364E">
          <w:rPr>
            <w:rFonts w:ascii="Arial" w:eastAsia="Times New Roman" w:hAnsi="Arial" w:cs="Arial"/>
            <w:sz w:val="28"/>
            <w:szCs w:val="28"/>
            <w:lang w:eastAsia="el-GR"/>
          </w:rPr>
          <w:t>ήπιες μορφές ενέργειας</w:t>
        </w:r>
      </w:hyperlink>
      <w:r w:rsidRPr="00EC364E">
        <w:rPr>
          <w:rFonts w:ascii="Arial" w:eastAsia="Times New Roman" w:hAnsi="Arial" w:cs="Arial"/>
          <w:sz w:val="28"/>
          <w:szCs w:val="28"/>
          <w:lang w:eastAsia="el-GR"/>
        </w:rPr>
        <w:t>. Η αειφόρος ανάπτυξη, η πράσινη ανάπτυξη και η πράσινη οικονομία, ανάμεσα στ' άλλα, μπορούν να αξιοποιούν και τα σύγχρονα </w:t>
      </w:r>
      <w:hyperlink r:id="rId39" w:tgtFrame="_blank" w:history="1">
        <w:r w:rsidRPr="00EC364E">
          <w:rPr>
            <w:rFonts w:ascii="Arial" w:eastAsia="Times New Roman" w:hAnsi="Arial" w:cs="Arial"/>
            <w:sz w:val="28"/>
            <w:szCs w:val="28"/>
            <w:lang w:eastAsia="el-GR"/>
          </w:rPr>
          <w:t>τεχνολογικά</w:t>
        </w:r>
      </w:hyperlink>
      <w:r w:rsidRPr="00EC364E">
        <w:rPr>
          <w:rFonts w:ascii="Arial" w:eastAsia="Times New Roman" w:hAnsi="Arial" w:cs="Arial"/>
          <w:sz w:val="28"/>
          <w:szCs w:val="28"/>
          <w:lang w:eastAsia="el-GR"/>
        </w:rPr>
        <w:t xml:space="preserve"> εργαλεία που παρέχει η επιστήμη των </w:t>
      </w:r>
      <w:hyperlink r:id="rId40" w:tgtFrame="_blank" w:history="1">
        <w:r w:rsidRPr="00EC364E">
          <w:rPr>
            <w:rFonts w:ascii="Arial" w:eastAsia="Times New Roman" w:hAnsi="Arial" w:cs="Arial"/>
            <w:sz w:val="28"/>
            <w:szCs w:val="28"/>
            <w:lang w:eastAsia="el-GR"/>
          </w:rPr>
          <w:t>περιβαλλοντολόγων μηχανικών</w:t>
        </w:r>
      </w:hyperlink>
      <w:r w:rsidRPr="00EC364E">
        <w:rPr>
          <w:rFonts w:ascii="Arial" w:eastAsia="Times New Roman" w:hAnsi="Arial" w:cs="Arial"/>
          <w:sz w:val="28"/>
          <w:szCs w:val="28"/>
          <w:lang w:eastAsia="el-GR"/>
        </w:rPr>
        <w:t>, καθώς και τις αρχές της </w:t>
      </w:r>
      <w:hyperlink r:id="rId41" w:tgtFrame="_blank" w:history="1">
        <w:r w:rsidRPr="00EC364E">
          <w:rPr>
            <w:rFonts w:ascii="Arial" w:eastAsia="Times New Roman" w:hAnsi="Arial" w:cs="Arial"/>
            <w:sz w:val="28"/>
            <w:szCs w:val="28"/>
            <w:lang w:eastAsia="el-GR"/>
          </w:rPr>
          <w:t>βιοκλιματικής αρχιτεκτονικής</w:t>
        </w:r>
      </w:hyperlink>
      <w:r w:rsidRPr="00EC364E">
        <w:rPr>
          <w:rFonts w:ascii="Arial" w:eastAsia="Times New Roman" w:hAnsi="Arial" w:cs="Arial"/>
          <w:sz w:val="28"/>
          <w:szCs w:val="28"/>
          <w:lang w:eastAsia="el-GR"/>
        </w:rPr>
        <w:t>.</w:t>
      </w:r>
    </w:p>
    <w:p w:rsidR="004D60B1" w:rsidRDefault="0086748A" w:rsidP="00306ED6">
      <w:pPr>
        <w:shd w:val="clear" w:color="auto" w:fill="FFFFFF"/>
        <w:spacing w:after="114" w:line="549" w:lineRule="atLeast"/>
        <w:jc w:val="center"/>
        <w:outlineLvl w:val="0"/>
        <w:rPr>
          <w:rFonts w:ascii="Arial" w:eastAsia="Times New Roman" w:hAnsi="Arial" w:cs="Arial"/>
          <w:b/>
          <w:color w:val="000000"/>
          <w:kern w:val="36"/>
          <w:sz w:val="48"/>
          <w:szCs w:val="48"/>
          <w:u w:val="single"/>
          <w:lang w:eastAsia="el-GR"/>
        </w:rPr>
      </w:pPr>
      <w:r w:rsidRPr="0086748A">
        <w:rPr>
          <w:rFonts w:ascii="Arial" w:eastAsia="Times New Roman" w:hAnsi="Arial" w:cs="Arial"/>
          <w:b/>
          <w:color w:val="000000"/>
          <w:kern w:val="36"/>
          <w:sz w:val="48"/>
          <w:szCs w:val="48"/>
          <w:lang w:eastAsia="el-GR"/>
        </w:rPr>
        <w:drawing>
          <wp:inline distT="0" distB="0" distL="0" distR="0">
            <wp:extent cx="4581525" cy="4581525"/>
            <wp:effectExtent l="19050" t="0" r="9525" b="0"/>
            <wp:docPr id="4" name="Εικόνα 2" descr="C:\Documents and Settings\ΜαριοςΒασιλείου\Επιφάνεια εργασίας\αειφορος αναπτυξ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ΜαριοςΒασιλείου\Επιφάνεια εργασίας\αειφορος αναπτυξη.jpg"/>
                    <pic:cNvPicPr>
                      <a:picLocks noChangeAspect="1" noChangeArrowheads="1"/>
                    </pic:cNvPicPr>
                  </pic:nvPicPr>
                  <pic:blipFill>
                    <a:blip r:embed="rId42"/>
                    <a:srcRect/>
                    <a:stretch>
                      <a:fillRect/>
                    </a:stretch>
                  </pic:blipFill>
                  <pic:spPr bwMode="auto">
                    <a:xfrm>
                      <a:off x="0" y="0"/>
                      <a:ext cx="4581525" cy="4581525"/>
                    </a:xfrm>
                    <a:prstGeom prst="rect">
                      <a:avLst/>
                    </a:prstGeom>
                    <a:noFill/>
                    <a:ln w="9525">
                      <a:noFill/>
                      <a:miter lim="800000"/>
                      <a:headEnd/>
                      <a:tailEnd/>
                    </a:ln>
                  </pic:spPr>
                </pic:pic>
              </a:graphicData>
            </a:graphic>
          </wp:inline>
        </w:drawing>
      </w:r>
    </w:p>
    <w:p w:rsidR="004D60B1" w:rsidRDefault="004D60B1" w:rsidP="00C45B34">
      <w:pPr>
        <w:shd w:val="clear" w:color="auto" w:fill="FFFFFF"/>
        <w:spacing w:after="114" w:line="549" w:lineRule="atLeast"/>
        <w:jc w:val="center"/>
        <w:outlineLvl w:val="0"/>
        <w:rPr>
          <w:rFonts w:ascii="Arial" w:eastAsia="Times New Roman" w:hAnsi="Arial" w:cs="Arial"/>
          <w:b/>
          <w:color w:val="000000"/>
          <w:kern w:val="36"/>
          <w:sz w:val="48"/>
          <w:szCs w:val="48"/>
          <w:u w:val="single"/>
          <w:lang w:eastAsia="el-GR"/>
        </w:rPr>
      </w:pPr>
    </w:p>
    <w:p w:rsidR="00EC364E" w:rsidRDefault="00EC364E" w:rsidP="00C45B34">
      <w:pPr>
        <w:shd w:val="clear" w:color="auto" w:fill="FFFFFF"/>
        <w:spacing w:after="114" w:line="549" w:lineRule="atLeast"/>
        <w:jc w:val="center"/>
        <w:outlineLvl w:val="0"/>
        <w:rPr>
          <w:rFonts w:ascii="Arial" w:eastAsia="Times New Roman" w:hAnsi="Arial" w:cs="Arial"/>
          <w:b/>
          <w:color w:val="000000"/>
          <w:kern w:val="36"/>
          <w:sz w:val="48"/>
          <w:szCs w:val="48"/>
          <w:u w:val="single"/>
          <w:lang w:eastAsia="el-GR"/>
        </w:rPr>
      </w:pPr>
    </w:p>
    <w:p w:rsidR="00EC364E" w:rsidRDefault="00EC364E" w:rsidP="00C45B34">
      <w:pPr>
        <w:shd w:val="clear" w:color="auto" w:fill="FFFFFF"/>
        <w:spacing w:after="114" w:line="549" w:lineRule="atLeast"/>
        <w:jc w:val="center"/>
        <w:outlineLvl w:val="0"/>
        <w:rPr>
          <w:rFonts w:ascii="Arial" w:eastAsia="Times New Roman" w:hAnsi="Arial" w:cs="Arial"/>
          <w:b/>
          <w:color w:val="000000"/>
          <w:kern w:val="36"/>
          <w:sz w:val="48"/>
          <w:szCs w:val="48"/>
          <w:u w:val="single"/>
          <w:lang w:eastAsia="el-GR"/>
        </w:rPr>
      </w:pPr>
    </w:p>
    <w:p w:rsidR="00EC364E" w:rsidRDefault="00EC364E" w:rsidP="00306ED6">
      <w:pPr>
        <w:shd w:val="clear" w:color="auto" w:fill="FFFFFF"/>
        <w:spacing w:after="114" w:line="549" w:lineRule="atLeast"/>
        <w:outlineLvl w:val="0"/>
        <w:rPr>
          <w:rFonts w:ascii="Arial" w:eastAsia="Times New Roman" w:hAnsi="Arial" w:cs="Arial"/>
          <w:b/>
          <w:color w:val="000000"/>
          <w:kern w:val="36"/>
          <w:sz w:val="48"/>
          <w:szCs w:val="48"/>
          <w:u w:val="single"/>
          <w:lang w:eastAsia="el-GR"/>
        </w:rPr>
      </w:pPr>
    </w:p>
    <w:p w:rsidR="00C45B34" w:rsidRPr="00281982" w:rsidRDefault="00C45B34" w:rsidP="0086748A">
      <w:pPr>
        <w:shd w:val="clear" w:color="auto" w:fill="FFFFFF"/>
        <w:spacing w:after="114" w:line="549" w:lineRule="atLeast"/>
        <w:jc w:val="center"/>
        <w:outlineLvl w:val="0"/>
        <w:rPr>
          <w:rFonts w:ascii="Segoe UI" w:eastAsia="Times New Roman" w:hAnsi="Segoe UI" w:cs="Segoe UI"/>
          <w:b/>
          <w:color w:val="000000"/>
          <w:kern w:val="36"/>
          <w:sz w:val="50"/>
          <w:szCs w:val="50"/>
          <w:u w:val="single"/>
          <w:lang w:eastAsia="el-GR"/>
        </w:rPr>
      </w:pPr>
      <w:r w:rsidRPr="00281982">
        <w:rPr>
          <w:rFonts w:ascii="Arial" w:eastAsia="Times New Roman" w:hAnsi="Arial" w:cs="Arial"/>
          <w:b/>
          <w:color w:val="000000"/>
          <w:kern w:val="36"/>
          <w:sz w:val="48"/>
          <w:szCs w:val="48"/>
          <w:u w:val="single"/>
          <w:lang w:eastAsia="el-GR"/>
        </w:rPr>
        <w:t>Ήπιες μορφές ενέργειας</w:t>
      </w:r>
    </w:p>
    <w:p w:rsidR="00C45B34" w:rsidRPr="00FD7F06" w:rsidRDefault="00C45B34" w:rsidP="00C45B34">
      <w:pPr>
        <w:shd w:val="clear" w:color="auto" w:fill="FFFFFF"/>
        <w:spacing w:after="114" w:line="411" w:lineRule="atLeast"/>
        <w:outlineLvl w:val="2"/>
        <w:rPr>
          <w:rFonts w:ascii="Segoe UI" w:eastAsia="Times New Roman" w:hAnsi="Segoe UI" w:cs="Segoe UI"/>
          <w:sz w:val="28"/>
          <w:szCs w:val="28"/>
          <w:lang w:eastAsia="el-GR"/>
        </w:rPr>
      </w:pPr>
      <w:r w:rsidRPr="00FD7F06">
        <w:rPr>
          <w:rFonts w:ascii="Arial" w:eastAsia="Times New Roman" w:hAnsi="Arial" w:cs="Arial"/>
          <w:color w:val="000000"/>
          <w:sz w:val="28"/>
          <w:szCs w:val="28"/>
          <w:lang w:eastAsia="el-GR"/>
        </w:rPr>
        <w:t>Οι ήπιες μορφές ενέργειας βασίζονται κατ’ ουσίαν στην ηλιακή ακτινοβολία, με εξαίρεση τη γεωθερμική ενέργεια, η οποία είναι ροή ενέργειας από το εσωτερικό του φλοιού της γης, και την ενέργεια απ’ τις παλίρροιες που εκμεταλλεύεται τη βαρύτητα. Οι βασιζόμενες στην ηλιακή ακτινοβολία ήπιες πηγές ενέργειας είναι ανανεώσιμες, μιας και δεν πρόκειται να εξαντληθούν όσο υπάρχει ο ήλιος, δηλαδή για μερικά ακόμα δισεκατομύρια χρόνια. Ουσιαστικά είναι ηλιακή ενέγεια “συσκευασμένη” κατά τον ένα ή τον άλλο τρόπο: η βιομάζα είναι ηλιακή ενέργεια δεσμευμένη στους ιστούς των φυτών μέσω της φωτοσύνθεσης, η αιολική εκμεταλλεύεται τους ανέμους που προκαλούνται απ’ τη θέρμανση του αέρα ενώ αυτές που βασίζονται στο νερό εκμεταλλεύονται τον κύκλο εξάτμισης-συμπύκνωσης του νερού και την κυκλοφορία του. Η γεωθερμική ενέργεια δεν είναι ανανεώσιμη, καθώς τα γεωθερμικά πεδία κάποια στιγμή εξαντλούνται.</w:t>
      </w:r>
    </w:p>
    <w:p w:rsidR="00EC364E" w:rsidRDefault="00EC364E" w:rsidP="0086748A">
      <w:pPr>
        <w:shd w:val="clear" w:color="auto" w:fill="FFFFFF"/>
        <w:spacing w:before="366" w:after="114" w:line="411" w:lineRule="atLeast"/>
        <w:outlineLvl w:val="2"/>
        <w:rPr>
          <w:rFonts w:ascii="Arial" w:eastAsia="Times New Roman" w:hAnsi="Arial" w:cs="Arial"/>
          <w:b/>
          <w:bCs/>
          <w:sz w:val="44"/>
          <w:u w:val="single"/>
          <w:lang w:eastAsia="el-GR"/>
        </w:rPr>
      </w:pPr>
    </w:p>
    <w:p w:rsidR="00C45B34" w:rsidRPr="00281982" w:rsidRDefault="00C45B34" w:rsidP="00C45B34">
      <w:pPr>
        <w:shd w:val="clear" w:color="auto" w:fill="FFFFFF"/>
        <w:spacing w:before="366" w:after="114" w:line="411" w:lineRule="atLeast"/>
        <w:jc w:val="center"/>
        <w:outlineLvl w:val="2"/>
        <w:rPr>
          <w:rFonts w:ascii="Segoe UI" w:eastAsia="Times New Roman" w:hAnsi="Segoe UI" w:cs="Segoe UI"/>
          <w:sz w:val="39"/>
          <w:szCs w:val="39"/>
          <w:u w:val="single"/>
          <w:lang w:eastAsia="el-GR"/>
        </w:rPr>
      </w:pPr>
      <w:r w:rsidRPr="00281982">
        <w:rPr>
          <w:rFonts w:ascii="Arial" w:eastAsia="Times New Roman" w:hAnsi="Arial" w:cs="Arial"/>
          <w:b/>
          <w:bCs/>
          <w:sz w:val="44"/>
          <w:u w:val="single"/>
          <w:lang w:eastAsia="el-GR"/>
        </w:rPr>
        <w:t>Είδη τέτοιων ήπιων μορφών ενέργειας</w:t>
      </w:r>
    </w:p>
    <w:p w:rsidR="00C45B34" w:rsidRPr="00FD7F06" w:rsidRDefault="00C45B34" w:rsidP="00C45B34">
      <w:pPr>
        <w:shd w:val="clear" w:color="auto" w:fill="FFFFFF"/>
        <w:spacing w:before="366" w:after="114" w:line="411" w:lineRule="atLeast"/>
        <w:outlineLvl w:val="2"/>
        <w:rPr>
          <w:rFonts w:ascii="Segoe UI" w:eastAsia="Times New Roman" w:hAnsi="Segoe UI" w:cs="Segoe UI"/>
          <w:sz w:val="28"/>
          <w:szCs w:val="28"/>
          <w:lang w:eastAsia="el-GR"/>
        </w:rPr>
      </w:pPr>
      <w:r w:rsidRPr="00FD7F06">
        <w:rPr>
          <w:rFonts w:ascii="Arial" w:eastAsia="Times New Roman" w:hAnsi="Arial" w:cs="Arial"/>
          <w:b/>
          <w:color w:val="000000"/>
          <w:sz w:val="28"/>
          <w:szCs w:val="28"/>
          <w:u w:val="single"/>
          <w:lang w:eastAsia="el-GR"/>
        </w:rPr>
        <w:t>Αιολική ενέργεια.</w:t>
      </w:r>
      <w:r w:rsidRPr="00FD7F06">
        <w:rPr>
          <w:rFonts w:ascii="Arial" w:eastAsia="Times New Roman" w:hAnsi="Arial" w:cs="Arial"/>
          <w:color w:val="000000"/>
          <w:sz w:val="28"/>
          <w:szCs w:val="28"/>
          <w:lang w:eastAsia="el-GR"/>
        </w:rPr>
        <w:t xml:space="preserve"> Χρησιμοποιήθηκε παλιότερα για την άντληση νερού από πηγάδια καθώς και για μηχανικές εφαρμογές (π.χ. την άλεση στους ανεμόμυλους). Έχει αρχίσει να χρησιμοποιείται πλατιά για ηλεκτροπαραγωγή.</w:t>
      </w:r>
    </w:p>
    <w:p w:rsidR="00C45B34" w:rsidRPr="00FD7F06" w:rsidRDefault="00C45B34" w:rsidP="00C45B34">
      <w:pPr>
        <w:shd w:val="clear" w:color="auto" w:fill="FFFFFF"/>
        <w:spacing w:before="366" w:after="114" w:line="411" w:lineRule="atLeast"/>
        <w:outlineLvl w:val="2"/>
        <w:rPr>
          <w:rFonts w:ascii="Segoe UI" w:eastAsia="Times New Roman" w:hAnsi="Segoe UI" w:cs="Segoe UI"/>
          <w:sz w:val="28"/>
          <w:szCs w:val="28"/>
          <w:lang w:eastAsia="el-GR"/>
        </w:rPr>
      </w:pPr>
      <w:r w:rsidRPr="00FD7F06">
        <w:rPr>
          <w:rFonts w:ascii="Arial" w:eastAsia="Times New Roman" w:hAnsi="Arial" w:cs="Arial"/>
          <w:b/>
          <w:color w:val="000000"/>
          <w:sz w:val="28"/>
          <w:szCs w:val="28"/>
          <w:u w:val="single"/>
          <w:lang w:eastAsia="el-GR"/>
        </w:rPr>
        <w:t>Ηλιακή ενέργεια.</w:t>
      </w:r>
      <w:r w:rsidRPr="00FD7F06">
        <w:rPr>
          <w:rFonts w:ascii="Arial" w:eastAsia="Times New Roman" w:hAnsi="Arial" w:cs="Arial"/>
          <w:color w:val="000000"/>
          <w:sz w:val="28"/>
          <w:szCs w:val="28"/>
          <w:lang w:eastAsia="el-GR"/>
        </w:rPr>
        <w:t xml:space="preserve"> Χρησιμοποιείται περισσότερο για θερμικές εφαρμογές (ηλιακοί θερμοσίφωνες και φούρνοι) ενώ η χρήση της για την παραγωγή ηλεκτρισμού έχει αρχίσει να κερδίζει έδαφος, με την βοήθεια της πολιτικής προώθησης των Ανανεώσιμων Πηγών Ενέργειας από το ελληνικό κράτος και την Ευρωπαϊκή Ένωση.</w:t>
      </w:r>
    </w:p>
    <w:p w:rsidR="00C45B34" w:rsidRPr="00FD7F06" w:rsidRDefault="00C45B34" w:rsidP="00C45B34">
      <w:pPr>
        <w:shd w:val="clear" w:color="auto" w:fill="FFFFFF"/>
        <w:spacing w:before="366" w:after="114" w:line="411" w:lineRule="atLeast"/>
        <w:outlineLvl w:val="2"/>
        <w:rPr>
          <w:rFonts w:ascii="Segoe UI" w:eastAsia="Times New Roman" w:hAnsi="Segoe UI" w:cs="Segoe UI"/>
          <w:sz w:val="28"/>
          <w:szCs w:val="28"/>
          <w:lang w:eastAsia="el-GR"/>
        </w:rPr>
      </w:pPr>
      <w:r w:rsidRPr="00FD7F06">
        <w:rPr>
          <w:rFonts w:ascii="Arial" w:eastAsia="Times New Roman" w:hAnsi="Arial" w:cs="Arial"/>
          <w:b/>
          <w:color w:val="000000"/>
          <w:sz w:val="28"/>
          <w:szCs w:val="28"/>
          <w:u w:val="single"/>
          <w:lang w:eastAsia="el-GR"/>
        </w:rPr>
        <w:t xml:space="preserve">Υδατοπτώσεις. </w:t>
      </w:r>
      <w:r w:rsidRPr="00FD7F06">
        <w:rPr>
          <w:rFonts w:ascii="Arial" w:eastAsia="Times New Roman" w:hAnsi="Arial" w:cs="Arial"/>
          <w:color w:val="000000"/>
          <w:sz w:val="28"/>
          <w:szCs w:val="28"/>
          <w:lang w:eastAsia="el-GR"/>
        </w:rPr>
        <w:t>Είναι τα γνωστά υδροηλεκτρικά έργα, που στο πεδίο των ήπιων μορφών ενέργειας εξειδικεύονται περισσότερο στα μικρά υδροηλεκτρικά. Είναι η πιο διαδεδομένη μορφή ανανεώσιμης ενέργειας.</w:t>
      </w:r>
    </w:p>
    <w:p w:rsidR="00C45B34" w:rsidRPr="00FD7F06" w:rsidRDefault="00C45B34" w:rsidP="00C45B34">
      <w:pPr>
        <w:shd w:val="clear" w:color="auto" w:fill="FFFFFF"/>
        <w:spacing w:before="366" w:after="114" w:line="411" w:lineRule="atLeast"/>
        <w:outlineLvl w:val="2"/>
        <w:rPr>
          <w:rFonts w:ascii="Segoe UI" w:eastAsia="Times New Roman" w:hAnsi="Segoe UI" w:cs="Segoe UI"/>
          <w:sz w:val="28"/>
          <w:szCs w:val="28"/>
          <w:lang w:eastAsia="el-GR"/>
        </w:rPr>
      </w:pPr>
      <w:r w:rsidRPr="00FD7F06">
        <w:rPr>
          <w:rFonts w:ascii="Arial" w:eastAsia="Times New Roman" w:hAnsi="Arial" w:cs="Arial"/>
          <w:b/>
          <w:color w:val="000000"/>
          <w:sz w:val="28"/>
          <w:szCs w:val="28"/>
          <w:u w:val="single"/>
          <w:lang w:eastAsia="el-GR"/>
        </w:rPr>
        <w:t>Βιομάζα.</w:t>
      </w:r>
      <w:r w:rsidRPr="00FD7F06">
        <w:rPr>
          <w:rFonts w:ascii="Arial" w:eastAsia="Times New Roman" w:hAnsi="Arial" w:cs="Arial"/>
          <w:color w:val="000000"/>
          <w:sz w:val="28"/>
          <w:szCs w:val="28"/>
          <w:lang w:eastAsia="el-GR"/>
        </w:rPr>
        <w:t xml:space="preserve"> Χρησιμοποιεί τους υδατάνθρακες των φυτών (κυρίως αποβλήτων της βιομηχανίας ξύλου, τροφίμων και ζωοτροφών και της βιομηχανίας ζάχαρης) με σκοπό την αποδέσμευση της ενέργειας που δεσμεύτηκε απ’ το φυτό με τη φωτοσύνθεση. Ακόμα μπορούν να χρησιμοποιηθούν αστικά απόβλητα και απορρίμματα. Μπορεί να δώσει βιοαιθανόλη και βιοαέριο, που είναι καύσιμα πιο φιλικά προς το περιβάλλον από τα παραδοσιακά. Είναι μια πηγή ενέργειας με πολλές δυνατότητες και εφαρμογές που θα χρησιμοποιηθεί πλατιά στο μέλλον.</w:t>
      </w:r>
    </w:p>
    <w:p w:rsidR="00C45B34" w:rsidRPr="00FD7F06" w:rsidRDefault="00C45B34" w:rsidP="00C45B34">
      <w:pPr>
        <w:shd w:val="clear" w:color="auto" w:fill="FFFFFF"/>
        <w:spacing w:before="366" w:after="114" w:line="411" w:lineRule="atLeast"/>
        <w:outlineLvl w:val="2"/>
        <w:rPr>
          <w:rFonts w:ascii="Segoe UI" w:eastAsia="Times New Roman" w:hAnsi="Segoe UI" w:cs="Segoe UI"/>
          <w:sz w:val="28"/>
          <w:szCs w:val="28"/>
          <w:lang w:eastAsia="el-GR"/>
        </w:rPr>
      </w:pPr>
      <w:r w:rsidRPr="00FD7F06">
        <w:rPr>
          <w:rFonts w:ascii="Arial" w:eastAsia="Times New Roman" w:hAnsi="Arial" w:cs="Arial"/>
          <w:b/>
          <w:color w:val="000000"/>
          <w:sz w:val="28"/>
          <w:szCs w:val="28"/>
          <w:u w:val="single"/>
          <w:lang w:eastAsia="el-GR"/>
        </w:rPr>
        <w:t>Γεωθερμική ενέργεια.</w:t>
      </w:r>
      <w:r w:rsidRPr="00FD7F06">
        <w:rPr>
          <w:rFonts w:ascii="Arial" w:eastAsia="Times New Roman" w:hAnsi="Arial" w:cs="Arial"/>
          <w:color w:val="000000"/>
          <w:sz w:val="28"/>
          <w:szCs w:val="28"/>
          <w:lang w:eastAsia="el-GR"/>
        </w:rPr>
        <w:t xml:space="preserve"> Προέρχεται από τη θερμότητα που παράγεται απ’ τη ραδιενεργό αποσύνθεση των πετρωμάτων της γης. Είναι εκμεταλλεύσιμη εκεί όπου η θερμότητα αυτή ανεβαίνει με φυσικό τρόπο στην επιφάνεια, π.χ. στους θερμοπίδακες ή στις πηγές ζεστού νερού. Μπορεί να χρησιμοποιηθεί είτε απευθείας για θερμικές εφαρμογές είτε για την παραγωγή ηλεκτρισμού. Η Ισλανδία καλύπτει το 80-90% των ενεργειακών της αναγκών, όσον αφορά τη θέρμανση, και το 20%, όσον αφορά τον ηλεκτρισμό, με γεωθερμική ενέργεια.</w:t>
      </w:r>
    </w:p>
    <w:p w:rsidR="00C45B34" w:rsidRPr="00FD7F06" w:rsidRDefault="00C45B34" w:rsidP="00C45B34">
      <w:pPr>
        <w:shd w:val="clear" w:color="auto" w:fill="FFFFFF"/>
        <w:spacing w:before="366" w:after="114" w:line="411" w:lineRule="atLeast"/>
        <w:outlineLvl w:val="2"/>
        <w:rPr>
          <w:rFonts w:ascii="Segoe UI" w:eastAsia="Times New Roman" w:hAnsi="Segoe UI" w:cs="Segoe UI"/>
          <w:sz w:val="28"/>
          <w:szCs w:val="28"/>
          <w:lang w:eastAsia="el-GR"/>
        </w:rPr>
      </w:pPr>
      <w:r w:rsidRPr="00FD7F06">
        <w:rPr>
          <w:rFonts w:ascii="Arial" w:eastAsia="Times New Roman" w:hAnsi="Arial" w:cs="Arial"/>
          <w:b/>
          <w:color w:val="000000"/>
          <w:sz w:val="28"/>
          <w:szCs w:val="28"/>
          <w:u w:val="single"/>
          <w:lang w:eastAsia="el-GR"/>
        </w:rPr>
        <w:t>Ενέργεια από παλίρροιες.</w:t>
      </w:r>
      <w:r w:rsidRPr="00FD7F06">
        <w:rPr>
          <w:rFonts w:ascii="Arial" w:eastAsia="Times New Roman" w:hAnsi="Arial" w:cs="Arial"/>
          <w:color w:val="000000"/>
          <w:sz w:val="28"/>
          <w:szCs w:val="28"/>
          <w:lang w:eastAsia="el-GR"/>
        </w:rPr>
        <w:t xml:space="preserve"> Εκμεταλλεύεται τη βαρύτητα του Ήλιου και της Σελήνης, που προκαλεί ανύψωση της στάθμης του νερού. Το νερό αποθηκεύεται καθώς ανεβαίνει και για να ξανακατέβει αναγκάζεται να περάσει μέσα από μια τουρμπίνα, παράγοντας ηλεκτρισμό. Έχει εφαρμοστεί στην Αγγλία, τη Γαλλία, τη Ρωσία και αλλού.</w:t>
      </w:r>
    </w:p>
    <w:p w:rsidR="00C45B34" w:rsidRPr="00FD7F06" w:rsidRDefault="00C45B34" w:rsidP="00C45B34">
      <w:pPr>
        <w:shd w:val="clear" w:color="auto" w:fill="FFFFFF"/>
        <w:spacing w:before="366" w:after="114" w:line="411" w:lineRule="atLeast"/>
        <w:outlineLvl w:val="2"/>
        <w:rPr>
          <w:rFonts w:ascii="Segoe UI" w:eastAsia="Times New Roman" w:hAnsi="Segoe UI" w:cs="Segoe UI"/>
          <w:sz w:val="28"/>
          <w:szCs w:val="28"/>
          <w:lang w:eastAsia="el-GR"/>
        </w:rPr>
      </w:pPr>
      <w:r w:rsidRPr="00FD7F06">
        <w:rPr>
          <w:rFonts w:ascii="Arial" w:eastAsia="Times New Roman" w:hAnsi="Arial" w:cs="Arial"/>
          <w:b/>
          <w:color w:val="000000"/>
          <w:sz w:val="28"/>
          <w:szCs w:val="28"/>
          <w:u w:val="single"/>
          <w:lang w:eastAsia="el-GR"/>
        </w:rPr>
        <w:t>Ενέργεια από κύματα.</w:t>
      </w:r>
      <w:r w:rsidRPr="00FD7F06">
        <w:rPr>
          <w:rFonts w:ascii="Arial" w:eastAsia="Times New Roman" w:hAnsi="Arial" w:cs="Arial"/>
          <w:color w:val="000000"/>
          <w:sz w:val="28"/>
          <w:szCs w:val="28"/>
          <w:lang w:eastAsia="el-GR"/>
        </w:rPr>
        <w:t xml:space="preserve"> Εκμεταλλεύεται την κινητική ενέργεια των κυμάτων της θάλασσας.</w:t>
      </w:r>
    </w:p>
    <w:p w:rsidR="00DE7695" w:rsidRPr="00FD7F06" w:rsidRDefault="00C45B34" w:rsidP="00C45B34">
      <w:pPr>
        <w:shd w:val="clear" w:color="auto" w:fill="FFFFFF"/>
        <w:spacing w:after="114" w:line="411" w:lineRule="atLeast"/>
        <w:outlineLvl w:val="2"/>
        <w:rPr>
          <w:rFonts w:ascii="Verdana" w:eastAsia="Times New Roman" w:hAnsi="Verdana" w:cs="Segoe UI"/>
          <w:i/>
          <w:iCs/>
          <w:sz w:val="32"/>
          <w:szCs w:val="32"/>
          <w:lang w:eastAsia="el-GR"/>
        </w:rPr>
      </w:pPr>
      <w:r w:rsidRPr="00FD7F06">
        <w:rPr>
          <w:rFonts w:ascii="Arial" w:eastAsia="Times New Roman" w:hAnsi="Arial" w:cs="Arial"/>
          <w:b/>
          <w:color w:val="000000"/>
          <w:sz w:val="28"/>
          <w:szCs w:val="28"/>
          <w:u w:val="single"/>
          <w:lang w:eastAsia="el-GR"/>
        </w:rPr>
        <w:t>Ενέργεια από τους ωκεανούς.</w:t>
      </w:r>
      <w:r w:rsidRPr="00FD7F06">
        <w:rPr>
          <w:rFonts w:ascii="Arial" w:eastAsia="Times New Roman" w:hAnsi="Arial" w:cs="Arial"/>
          <w:color w:val="000000"/>
          <w:sz w:val="28"/>
          <w:szCs w:val="28"/>
          <w:lang w:eastAsia="el-GR"/>
        </w:rPr>
        <w:t xml:space="preserve"> Εκμεταλλεύεται τη διαφορά θερμοκρασίας ανάμεσα στα στρώματα του ωκεανού, κάνοντας χρήση θερμικών κύκλων. Βρίσκεται στο στάδιο της έρευνας.</w:t>
      </w:r>
    </w:p>
    <w:p w:rsidR="00DE7695" w:rsidRPr="00FD7F06" w:rsidRDefault="00DE7695" w:rsidP="009E5C91">
      <w:pPr>
        <w:shd w:val="clear" w:color="auto" w:fill="FFFFFF"/>
        <w:spacing w:after="114" w:line="411" w:lineRule="atLeast"/>
        <w:outlineLvl w:val="2"/>
        <w:rPr>
          <w:rFonts w:ascii="Verdana" w:eastAsia="Times New Roman" w:hAnsi="Verdana" w:cs="Segoe UI"/>
          <w:i/>
          <w:iCs/>
          <w:sz w:val="32"/>
          <w:szCs w:val="32"/>
          <w:lang w:eastAsia="el-GR"/>
        </w:rPr>
      </w:pPr>
    </w:p>
    <w:p w:rsidR="00DE7695" w:rsidRPr="00FD7F06" w:rsidRDefault="00DE7695" w:rsidP="009E5C91">
      <w:pPr>
        <w:shd w:val="clear" w:color="auto" w:fill="FFFFFF"/>
        <w:spacing w:after="114" w:line="411" w:lineRule="atLeast"/>
        <w:outlineLvl w:val="2"/>
        <w:rPr>
          <w:rFonts w:ascii="Verdana" w:eastAsia="Times New Roman" w:hAnsi="Verdana" w:cs="Segoe UI"/>
          <w:i/>
          <w:iCs/>
          <w:sz w:val="32"/>
          <w:szCs w:val="32"/>
          <w:lang w:eastAsia="el-GR"/>
        </w:rPr>
      </w:pPr>
    </w:p>
    <w:p w:rsidR="00C45B34" w:rsidRPr="00FD7F06" w:rsidRDefault="00C45B34" w:rsidP="009E5C91">
      <w:pPr>
        <w:shd w:val="clear" w:color="auto" w:fill="FFFFFF"/>
        <w:spacing w:after="114" w:line="411" w:lineRule="atLeast"/>
        <w:outlineLvl w:val="2"/>
        <w:rPr>
          <w:rFonts w:ascii="Verdana" w:eastAsia="Times New Roman" w:hAnsi="Verdana" w:cs="Segoe UI"/>
          <w:i/>
          <w:iCs/>
          <w:sz w:val="32"/>
          <w:szCs w:val="32"/>
          <w:lang w:eastAsia="el-GR"/>
        </w:rPr>
      </w:pPr>
    </w:p>
    <w:p w:rsidR="00C45B34" w:rsidRPr="00FD7F06" w:rsidRDefault="00C45B34" w:rsidP="009E5C91">
      <w:pPr>
        <w:shd w:val="clear" w:color="auto" w:fill="FFFFFF"/>
        <w:spacing w:after="114" w:line="411" w:lineRule="atLeast"/>
        <w:outlineLvl w:val="2"/>
        <w:rPr>
          <w:rFonts w:ascii="Verdana" w:eastAsia="Times New Roman" w:hAnsi="Verdana" w:cs="Segoe UI"/>
          <w:i/>
          <w:iCs/>
          <w:sz w:val="32"/>
          <w:szCs w:val="32"/>
          <w:lang w:eastAsia="el-GR"/>
        </w:rPr>
      </w:pPr>
    </w:p>
    <w:p w:rsidR="00C45B34" w:rsidRPr="00C45B34" w:rsidRDefault="00C45B34" w:rsidP="00FD7F06">
      <w:pPr>
        <w:pBdr>
          <w:bottom w:val="single" w:sz="8" w:space="4" w:color="AAAAAA"/>
        </w:pBdr>
        <w:shd w:val="clear" w:color="auto" w:fill="FFFFFF"/>
        <w:spacing w:after="144" w:line="439" w:lineRule="atLeast"/>
        <w:jc w:val="center"/>
        <w:outlineLvl w:val="1"/>
        <w:rPr>
          <w:rFonts w:ascii="Arial" w:eastAsia="Times New Roman" w:hAnsi="Arial" w:cs="Arial"/>
          <w:b/>
          <w:color w:val="000000"/>
          <w:sz w:val="40"/>
          <w:szCs w:val="40"/>
          <w:u w:val="single"/>
          <w:lang w:eastAsia="el-GR"/>
        </w:rPr>
      </w:pPr>
      <w:r w:rsidRPr="00C45B34">
        <w:rPr>
          <w:rFonts w:ascii="Arial" w:eastAsia="Times New Roman" w:hAnsi="Arial" w:cs="Arial"/>
          <w:b/>
          <w:color w:val="000000"/>
          <w:sz w:val="40"/>
          <w:szCs w:val="40"/>
          <w:u w:val="single"/>
          <w:lang w:eastAsia="el-GR"/>
        </w:rPr>
        <w:t>Πλεονεκτήματα και μειονεκτήματα</w:t>
      </w:r>
    </w:p>
    <w:p w:rsidR="00C45B34" w:rsidRPr="00FD7F06" w:rsidRDefault="00C45B34" w:rsidP="00C45B34">
      <w:pPr>
        <w:shd w:val="clear" w:color="auto" w:fill="FFFFFF"/>
        <w:spacing w:after="72" w:line="439" w:lineRule="atLeast"/>
        <w:outlineLvl w:val="2"/>
        <w:rPr>
          <w:rFonts w:ascii="Arial" w:eastAsia="Times New Roman" w:hAnsi="Arial" w:cs="Arial"/>
          <w:color w:val="000000"/>
          <w:sz w:val="32"/>
          <w:szCs w:val="32"/>
          <w:lang w:eastAsia="el-GR"/>
        </w:rPr>
      </w:pPr>
      <w:r w:rsidRPr="00FD7F06">
        <w:rPr>
          <w:rFonts w:ascii="Arial" w:eastAsia="Times New Roman" w:hAnsi="Arial" w:cs="Arial"/>
          <w:b/>
          <w:bCs/>
          <w:color w:val="000000"/>
          <w:sz w:val="32"/>
          <w:szCs w:val="32"/>
          <w:lang w:eastAsia="el-GR"/>
        </w:rPr>
        <w:t>Πλεονεκτήματα </w:t>
      </w:r>
    </w:p>
    <w:p w:rsidR="00C45B34" w:rsidRPr="00FD7F06" w:rsidRDefault="00C45B34" w:rsidP="00C45B34">
      <w:pPr>
        <w:shd w:val="clear" w:color="auto" w:fill="FFFFFF"/>
        <w:spacing w:after="72" w:line="439" w:lineRule="atLeast"/>
        <w:outlineLvl w:val="2"/>
        <w:rPr>
          <w:rFonts w:ascii="Arial" w:eastAsia="Times New Roman" w:hAnsi="Arial" w:cs="Arial"/>
          <w:color w:val="000000"/>
          <w:sz w:val="28"/>
          <w:szCs w:val="28"/>
          <w:lang w:eastAsia="el-GR"/>
        </w:rPr>
      </w:pPr>
      <w:r w:rsidRPr="00FD7F06">
        <w:rPr>
          <w:rFonts w:ascii="Arial" w:eastAsia="Times New Roman" w:hAnsi="Arial" w:cs="Arial"/>
          <w:color w:val="000000"/>
          <w:sz w:val="28"/>
          <w:szCs w:val="28"/>
          <w:lang w:eastAsia="el-GR"/>
        </w:rPr>
        <w:t>Είναι πολύ φιλικές προς το περιβάλλον, έχοντας ουσιαστικά μηδενικά κατάλοιπα και απόβλητα.</w:t>
      </w:r>
    </w:p>
    <w:p w:rsidR="00C45B34" w:rsidRPr="00FD7F06" w:rsidRDefault="00C45B34" w:rsidP="00C45B34">
      <w:pPr>
        <w:numPr>
          <w:ilvl w:val="0"/>
          <w:numId w:val="9"/>
        </w:numPr>
        <w:shd w:val="clear" w:color="auto" w:fill="FFFFFF"/>
        <w:spacing w:before="100" w:beforeAutospacing="1" w:after="24" w:line="439" w:lineRule="atLeast"/>
        <w:ind w:left="384"/>
        <w:rPr>
          <w:rFonts w:ascii="Arial" w:eastAsia="Times New Roman" w:hAnsi="Arial" w:cs="Arial"/>
          <w:color w:val="000000"/>
          <w:sz w:val="28"/>
          <w:szCs w:val="28"/>
          <w:lang w:eastAsia="el-GR"/>
        </w:rPr>
      </w:pPr>
      <w:r w:rsidRPr="00FD7F06">
        <w:rPr>
          <w:rFonts w:ascii="Arial" w:eastAsia="Times New Roman" w:hAnsi="Arial" w:cs="Arial"/>
          <w:color w:val="000000"/>
          <w:sz w:val="28"/>
          <w:szCs w:val="28"/>
          <w:lang w:eastAsia="el-GR"/>
        </w:rPr>
        <w:t>Δεν πρόκειται να εξαντληθούν ποτέ, σε αντίθεση με τα ορυκτά καύσιμα.</w:t>
      </w:r>
    </w:p>
    <w:p w:rsidR="00C45B34" w:rsidRPr="00FD7F06" w:rsidRDefault="00C45B34" w:rsidP="00C45B34">
      <w:pPr>
        <w:numPr>
          <w:ilvl w:val="0"/>
          <w:numId w:val="9"/>
        </w:numPr>
        <w:shd w:val="clear" w:color="auto" w:fill="FFFFFF"/>
        <w:spacing w:before="100" w:beforeAutospacing="1" w:after="24" w:line="439" w:lineRule="atLeast"/>
        <w:ind w:left="384"/>
        <w:rPr>
          <w:rFonts w:ascii="Arial" w:eastAsia="Times New Roman" w:hAnsi="Arial" w:cs="Arial"/>
          <w:color w:val="000000"/>
          <w:sz w:val="28"/>
          <w:szCs w:val="28"/>
          <w:lang w:eastAsia="el-GR"/>
        </w:rPr>
      </w:pPr>
      <w:r w:rsidRPr="00FD7F06">
        <w:rPr>
          <w:rFonts w:ascii="Arial" w:eastAsia="Times New Roman" w:hAnsi="Arial" w:cs="Arial"/>
          <w:color w:val="000000"/>
          <w:sz w:val="28"/>
          <w:szCs w:val="28"/>
          <w:lang w:eastAsia="el-GR"/>
        </w:rPr>
        <w:t>Μπορούν να βοηθήσουν την ενεργειακή αυτάρκεια μικρών και αναπτυσσόμενων χωρών, καθώς και να αποτελέσουν την εναλλακτική πρόταση σε σχέση με την οικονομία του πετρελαίου.</w:t>
      </w:r>
    </w:p>
    <w:p w:rsidR="00C45B34" w:rsidRPr="00FD7F06" w:rsidRDefault="00C45B34" w:rsidP="00C45B34">
      <w:pPr>
        <w:numPr>
          <w:ilvl w:val="0"/>
          <w:numId w:val="9"/>
        </w:numPr>
        <w:shd w:val="clear" w:color="auto" w:fill="FFFFFF"/>
        <w:spacing w:before="100" w:beforeAutospacing="1" w:after="24" w:line="439" w:lineRule="atLeast"/>
        <w:ind w:left="384"/>
        <w:rPr>
          <w:rFonts w:ascii="Arial" w:eastAsia="Times New Roman" w:hAnsi="Arial" w:cs="Arial"/>
          <w:color w:val="000000"/>
          <w:sz w:val="28"/>
          <w:szCs w:val="28"/>
          <w:lang w:eastAsia="el-GR"/>
        </w:rPr>
      </w:pPr>
      <w:r w:rsidRPr="00FD7F06">
        <w:rPr>
          <w:rFonts w:ascii="Arial" w:eastAsia="Times New Roman" w:hAnsi="Arial" w:cs="Arial"/>
          <w:color w:val="000000"/>
          <w:sz w:val="28"/>
          <w:szCs w:val="28"/>
          <w:lang w:eastAsia="el-GR"/>
        </w:rPr>
        <w:t>Είναι ευέλικτες εφαρμογές που μπορούν να παράγουν ενέργεια ανάλογη με τις ανάγκες του επί τόπου πληθυσμού, καταργώντας την ανάγκη για τεράστιες μονάδες παραγωγής ενέργειας (καταρχήν για την ύπαιθρο) αλλά και για μεταφορά της ενέργειας σε μεγάλες αποστάσεις.</w:t>
      </w:r>
    </w:p>
    <w:p w:rsidR="00C45B34" w:rsidRPr="00FD7F06" w:rsidRDefault="00C45B34" w:rsidP="00C45B34">
      <w:pPr>
        <w:numPr>
          <w:ilvl w:val="0"/>
          <w:numId w:val="9"/>
        </w:numPr>
        <w:shd w:val="clear" w:color="auto" w:fill="FFFFFF"/>
        <w:spacing w:before="100" w:beforeAutospacing="1" w:after="24" w:line="439" w:lineRule="atLeast"/>
        <w:ind w:left="384"/>
        <w:rPr>
          <w:rFonts w:ascii="Arial" w:eastAsia="Times New Roman" w:hAnsi="Arial" w:cs="Arial"/>
          <w:color w:val="000000"/>
          <w:sz w:val="28"/>
          <w:szCs w:val="28"/>
          <w:lang w:eastAsia="el-GR"/>
        </w:rPr>
      </w:pPr>
      <w:r w:rsidRPr="00FD7F06">
        <w:rPr>
          <w:rFonts w:ascii="Arial" w:eastAsia="Times New Roman" w:hAnsi="Arial" w:cs="Arial"/>
          <w:color w:val="000000"/>
          <w:sz w:val="28"/>
          <w:szCs w:val="28"/>
          <w:lang w:eastAsia="el-GR"/>
        </w:rPr>
        <w:t>Ο εξοπλισμός είναι απλός στην κατασκευή και τη συντήρηση και έχει μεγάλο χρόνο ζωής.</w:t>
      </w:r>
    </w:p>
    <w:p w:rsidR="00C45B34" w:rsidRPr="00FD7F06" w:rsidRDefault="00C45B34" w:rsidP="00C45B34">
      <w:pPr>
        <w:numPr>
          <w:ilvl w:val="0"/>
          <w:numId w:val="9"/>
        </w:numPr>
        <w:shd w:val="clear" w:color="auto" w:fill="FFFFFF"/>
        <w:spacing w:before="100" w:beforeAutospacing="1" w:after="24" w:line="439" w:lineRule="atLeast"/>
        <w:ind w:left="384"/>
        <w:rPr>
          <w:rFonts w:ascii="Arial" w:eastAsia="Times New Roman" w:hAnsi="Arial" w:cs="Arial"/>
          <w:color w:val="000000"/>
          <w:sz w:val="28"/>
          <w:szCs w:val="28"/>
          <w:lang w:eastAsia="el-GR"/>
        </w:rPr>
      </w:pPr>
      <w:r w:rsidRPr="00FD7F06">
        <w:rPr>
          <w:rFonts w:ascii="Arial" w:eastAsia="Times New Roman" w:hAnsi="Arial" w:cs="Arial"/>
          <w:color w:val="000000"/>
          <w:sz w:val="28"/>
          <w:szCs w:val="28"/>
          <w:lang w:eastAsia="el-GR"/>
        </w:rPr>
        <w:t>Επιδοτούνται από τις περισσότερες κυβερνήσεις.</w:t>
      </w:r>
    </w:p>
    <w:p w:rsidR="00C45B34" w:rsidRPr="00FD7F06" w:rsidRDefault="00C45B34" w:rsidP="00C45B34">
      <w:pPr>
        <w:shd w:val="clear" w:color="auto" w:fill="FFFFFF"/>
        <w:spacing w:after="72" w:line="439" w:lineRule="atLeast"/>
        <w:outlineLvl w:val="2"/>
        <w:rPr>
          <w:rFonts w:ascii="Arial" w:eastAsia="Times New Roman" w:hAnsi="Arial" w:cs="Arial"/>
          <w:b/>
          <w:bCs/>
          <w:color w:val="000000"/>
          <w:sz w:val="32"/>
          <w:szCs w:val="32"/>
          <w:lang w:eastAsia="el-GR"/>
        </w:rPr>
      </w:pPr>
      <w:r w:rsidRPr="00FD7F06">
        <w:rPr>
          <w:rFonts w:ascii="Arial" w:eastAsia="Times New Roman" w:hAnsi="Arial" w:cs="Arial"/>
          <w:b/>
          <w:bCs/>
          <w:color w:val="000000"/>
          <w:sz w:val="32"/>
          <w:szCs w:val="32"/>
          <w:lang w:eastAsia="el-GR"/>
        </w:rPr>
        <w:t>Μειονεκτήματα </w:t>
      </w:r>
    </w:p>
    <w:p w:rsidR="00C45B34" w:rsidRPr="00FD7F06" w:rsidRDefault="00C45B34" w:rsidP="00C45B34">
      <w:pPr>
        <w:numPr>
          <w:ilvl w:val="0"/>
          <w:numId w:val="10"/>
        </w:numPr>
        <w:shd w:val="clear" w:color="auto" w:fill="FFFFFF"/>
        <w:spacing w:before="100" w:beforeAutospacing="1" w:after="24" w:line="439" w:lineRule="atLeast"/>
        <w:ind w:left="384"/>
        <w:rPr>
          <w:rFonts w:ascii="Arial" w:eastAsia="Times New Roman" w:hAnsi="Arial" w:cs="Arial"/>
          <w:color w:val="000000"/>
          <w:sz w:val="28"/>
          <w:szCs w:val="28"/>
          <w:lang w:eastAsia="el-GR"/>
        </w:rPr>
      </w:pPr>
      <w:r w:rsidRPr="00FD7F06">
        <w:rPr>
          <w:rFonts w:ascii="Arial" w:eastAsia="Times New Roman" w:hAnsi="Arial" w:cs="Arial"/>
          <w:color w:val="000000"/>
          <w:sz w:val="28"/>
          <w:szCs w:val="28"/>
          <w:lang w:eastAsia="el-GR"/>
        </w:rPr>
        <w:t>Έχουν αρκετά μικρό συντελεστή απόδοσης, της τάξης του 30% ή και χαμηλότερο. Συνεπώς απαιτείται αρκετά μεγάλο αρχικό κόστος εφαρμογής σε μεγάλη επιφάνεια γης. Γι' αυτό το λόγο μέχρι τώρα χρησιμοποιούνται σαν συμπληρωματικές πηγές ενέργειας.</w:t>
      </w:r>
    </w:p>
    <w:p w:rsidR="00C45B34" w:rsidRPr="00FD7F06" w:rsidRDefault="00C45B34" w:rsidP="00C45B34">
      <w:pPr>
        <w:numPr>
          <w:ilvl w:val="0"/>
          <w:numId w:val="10"/>
        </w:numPr>
        <w:shd w:val="clear" w:color="auto" w:fill="FFFFFF"/>
        <w:spacing w:before="100" w:beforeAutospacing="1" w:after="24" w:line="439" w:lineRule="atLeast"/>
        <w:ind w:left="384"/>
        <w:rPr>
          <w:rFonts w:ascii="Arial" w:eastAsia="Times New Roman" w:hAnsi="Arial" w:cs="Arial"/>
          <w:color w:val="000000"/>
          <w:sz w:val="28"/>
          <w:szCs w:val="28"/>
          <w:lang w:eastAsia="el-GR"/>
        </w:rPr>
      </w:pPr>
      <w:r w:rsidRPr="00FD7F06">
        <w:rPr>
          <w:rFonts w:ascii="Arial" w:eastAsia="Times New Roman" w:hAnsi="Arial" w:cs="Arial"/>
          <w:color w:val="000000"/>
          <w:sz w:val="28"/>
          <w:szCs w:val="28"/>
          <w:lang w:eastAsia="el-GR"/>
        </w:rPr>
        <w:t>Για τον παραπάνω λόγο προς το παρόν δεν μπορούν να χρησιμοποιηθούν για την κάλυψη των αναγκών μεγάλων αστικών κέντρων.</w:t>
      </w:r>
    </w:p>
    <w:p w:rsidR="00C45B34" w:rsidRPr="00FD7F06" w:rsidRDefault="00C45B34" w:rsidP="00C45B34">
      <w:pPr>
        <w:numPr>
          <w:ilvl w:val="0"/>
          <w:numId w:val="10"/>
        </w:numPr>
        <w:shd w:val="clear" w:color="auto" w:fill="FFFFFF"/>
        <w:spacing w:before="100" w:beforeAutospacing="1" w:after="24" w:line="439" w:lineRule="atLeast"/>
        <w:ind w:left="384"/>
        <w:rPr>
          <w:rFonts w:ascii="Arial" w:eastAsia="Times New Roman" w:hAnsi="Arial" w:cs="Arial"/>
          <w:color w:val="000000"/>
          <w:sz w:val="28"/>
          <w:szCs w:val="28"/>
          <w:lang w:eastAsia="el-GR"/>
        </w:rPr>
      </w:pPr>
      <w:r w:rsidRPr="00FD7F06">
        <w:rPr>
          <w:rFonts w:ascii="Arial" w:eastAsia="Times New Roman" w:hAnsi="Arial" w:cs="Arial"/>
          <w:color w:val="000000"/>
          <w:sz w:val="28"/>
          <w:szCs w:val="28"/>
          <w:lang w:eastAsia="el-GR"/>
        </w:rPr>
        <w:t>Η παροχή και απόδοση της αιολικής, υδροηλεκτρικής και ηλιακής ενέργειας εξαρτάται από την εποχή του έτους αλλά και από το γεωγραφικό πλάτος και το κλίμα της περιοχής στην οποία εγκαθίστανται.</w:t>
      </w:r>
    </w:p>
    <w:p w:rsidR="00C45B34" w:rsidRPr="00FD7F06" w:rsidRDefault="00C45B34" w:rsidP="00C45B34">
      <w:pPr>
        <w:shd w:val="clear" w:color="auto" w:fill="FFFFFF"/>
        <w:spacing w:after="114" w:line="411" w:lineRule="atLeast"/>
        <w:outlineLvl w:val="2"/>
        <w:rPr>
          <w:rFonts w:ascii="Arial" w:eastAsia="Times New Roman" w:hAnsi="Arial" w:cs="Arial"/>
          <w:color w:val="000000"/>
          <w:sz w:val="28"/>
          <w:szCs w:val="28"/>
          <w:lang w:eastAsia="el-GR"/>
        </w:rPr>
      </w:pPr>
      <w:r w:rsidRPr="00FD7F06">
        <w:rPr>
          <w:rFonts w:ascii="Arial" w:eastAsia="Times New Roman" w:hAnsi="Arial" w:cs="Arial"/>
          <w:color w:val="000000"/>
          <w:sz w:val="28"/>
          <w:szCs w:val="28"/>
          <w:lang w:eastAsia="el-GR"/>
        </w:rPr>
        <w:t>Για τις αιολικές μηχανές υπάρχει η άποψη ότι δεν είναι κομψές από αισθητική άποψη κι ότι προκαλούν θόρυβο και θανάτους πουλιών. Με την εξέλιξη όμως της τεχνολογίας τους και την προσεκτικότερη επιλογή χώρων εγκατάστασης (π.χ. σε πλατφόρμες στην ανοιχτή θάλασσα) αυτά τα προβλήματα έχουν σχεδόν λυθεί.</w:t>
      </w:r>
    </w:p>
    <w:p w:rsidR="009E5C91" w:rsidRPr="00FD7F06" w:rsidRDefault="009E5C91" w:rsidP="00FD7F06">
      <w:pPr>
        <w:pBdr>
          <w:bottom w:val="single" w:sz="8" w:space="0" w:color="AAAAAA"/>
        </w:pBdr>
        <w:shd w:val="clear" w:color="auto" w:fill="FFFFFF"/>
        <w:spacing w:after="144" w:line="439" w:lineRule="atLeast"/>
        <w:outlineLvl w:val="1"/>
        <w:rPr>
          <w:rFonts w:ascii="Verdana" w:eastAsia="Times New Roman" w:hAnsi="Verdana" w:cs="Segoe UI"/>
          <w:color w:val="000000"/>
          <w:sz w:val="28"/>
          <w:szCs w:val="28"/>
          <w:lang w:eastAsia="el-GR"/>
        </w:rPr>
      </w:pPr>
    </w:p>
    <w:p w:rsidR="00FD772C" w:rsidRPr="00FD7F06" w:rsidRDefault="00FD772C" w:rsidP="00FD772C">
      <w:pPr>
        <w:numPr>
          <w:ilvl w:val="0"/>
          <w:numId w:val="10"/>
        </w:numPr>
        <w:shd w:val="clear" w:color="auto" w:fill="FFFFFF"/>
        <w:spacing w:before="100" w:beforeAutospacing="1" w:after="24" w:line="439" w:lineRule="atLeast"/>
        <w:ind w:left="384"/>
        <w:rPr>
          <w:rFonts w:ascii="Arial" w:eastAsia="Times New Roman" w:hAnsi="Arial" w:cs="Arial"/>
          <w:color w:val="000000"/>
          <w:sz w:val="28"/>
          <w:szCs w:val="28"/>
          <w:lang w:eastAsia="el-GR"/>
        </w:rPr>
      </w:pPr>
    </w:p>
    <w:p w:rsidR="00FD772C" w:rsidRPr="00FD772C" w:rsidRDefault="00FD772C" w:rsidP="00FD772C">
      <w:pPr>
        <w:numPr>
          <w:ilvl w:val="0"/>
          <w:numId w:val="10"/>
        </w:numPr>
        <w:shd w:val="clear" w:color="auto" w:fill="FFFFFF"/>
        <w:spacing w:before="100" w:beforeAutospacing="1" w:after="24" w:line="439" w:lineRule="atLeast"/>
        <w:ind w:left="384"/>
        <w:rPr>
          <w:rFonts w:ascii="Arial" w:eastAsia="Times New Roman" w:hAnsi="Arial" w:cs="Arial"/>
          <w:color w:val="000000"/>
          <w:sz w:val="30"/>
          <w:szCs w:val="30"/>
          <w:lang w:eastAsia="el-GR"/>
        </w:rPr>
      </w:pPr>
      <w:r w:rsidRPr="00FD7F06">
        <w:rPr>
          <w:rFonts w:ascii="Arial" w:eastAsia="Times New Roman" w:hAnsi="Arial" w:cs="Arial"/>
          <w:color w:val="000000"/>
          <w:sz w:val="28"/>
          <w:szCs w:val="28"/>
          <w:lang w:eastAsia="el-GR"/>
        </w:rPr>
        <w:t>Για τα υδροηλεκτρικά έργα λέγεται ότι προκαλούν έκλυση μεθανίου από την αποσύνθεση των φυτών που βρίσκονται κάτω απ' το νερό κι έτσι συντελούν στο φαινόμενο του θερμοκηπίου.</w:t>
      </w:r>
    </w:p>
    <w:p w:rsidR="003B6714" w:rsidRDefault="003B6714" w:rsidP="00FD772C">
      <w:pPr>
        <w:shd w:val="clear" w:color="auto" w:fill="FFFFFF"/>
        <w:spacing w:after="324" w:line="389" w:lineRule="atLeast"/>
        <w:rPr>
          <w:rFonts w:ascii="Segoe UI" w:eastAsia="Times New Roman" w:hAnsi="Segoe UI" w:cs="Segoe UI"/>
          <w:sz w:val="24"/>
          <w:szCs w:val="24"/>
          <w:lang w:eastAsia="el-GR"/>
        </w:rPr>
      </w:pPr>
    </w:p>
    <w:p w:rsidR="00FD772C" w:rsidRDefault="002A332F" w:rsidP="003B6714">
      <w:pPr>
        <w:shd w:val="clear" w:color="auto" w:fill="FFFFFF"/>
        <w:spacing w:after="114" w:line="411" w:lineRule="atLeast"/>
        <w:outlineLvl w:val="2"/>
        <w:rPr>
          <w:rFonts w:ascii="Verdana" w:eastAsia="Times New Roman" w:hAnsi="Verdana" w:cs="Segoe UI"/>
          <w:i/>
          <w:iCs/>
          <w:sz w:val="32"/>
          <w:szCs w:val="32"/>
          <w:lang w:eastAsia="el-GR"/>
        </w:rPr>
      </w:pPr>
      <w:r>
        <w:rPr>
          <w:noProof/>
          <w:lang w:eastAsia="el-GR"/>
        </w:rPr>
        <w:drawing>
          <wp:inline distT="0" distB="0" distL="0" distR="0">
            <wp:extent cx="5590757" cy="4122057"/>
            <wp:effectExtent l="19050" t="0" r="0" b="0"/>
            <wp:docPr id="1" name="Εικόνα 4" descr="http://www.dw.de/image/0,,6405559_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w.de/image/0,,6405559_4,00.jpg"/>
                    <pic:cNvPicPr>
                      <a:picLocks noChangeAspect="1" noChangeArrowheads="1"/>
                    </pic:cNvPicPr>
                  </pic:nvPicPr>
                  <pic:blipFill>
                    <a:blip r:embed="rId43" cstate="print"/>
                    <a:srcRect/>
                    <a:stretch>
                      <a:fillRect/>
                    </a:stretch>
                  </pic:blipFill>
                  <pic:spPr bwMode="auto">
                    <a:xfrm>
                      <a:off x="0" y="0"/>
                      <a:ext cx="5607472" cy="4134381"/>
                    </a:xfrm>
                    <a:prstGeom prst="rect">
                      <a:avLst/>
                    </a:prstGeom>
                    <a:noFill/>
                    <a:ln w="9525">
                      <a:noFill/>
                      <a:miter lim="800000"/>
                      <a:headEnd/>
                      <a:tailEnd/>
                    </a:ln>
                  </pic:spPr>
                </pic:pic>
              </a:graphicData>
            </a:graphic>
          </wp:inline>
        </w:drawing>
      </w:r>
    </w:p>
    <w:p w:rsidR="003B6714" w:rsidRPr="00281982" w:rsidRDefault="003B6714" w:rsidP="003B6714">
      <w:pPr>
        <w:shd w:val="clear" w:color="auto" w:fill="FFFFFF"/>
        <w:spacing w:after="0" w:line="238" w:lineRule="atLeast"/>
        <w:ind w:left="720"/>
        <w:rPr>
          <w:rFonts w:ascii="Segoe UI" w:eastAsia="Times New Roman" w:hAnsi="Segoe UI" w:cs="Segoe UI"/>
          <w:color w:val="2A2A2A"/>
          <w:sz w:val="30"/>
          <w:szCs w:val="30"/>
          <w:lang w:eastAsia="el-GR"/>
        </w:rPr>
      </w:pPr>
      <w:r w:rsidRPr="00281982">
        <w:rPr>
          <w:rFonts w:ascii="Verdana" w:eastAsia="Times New Roman" w:hAnsi="Verdana" w:cs="Segoe UI"/>
          <w:color w:val="000000"/>
          <w:sz w:val="18"/>
          <w:szCs w:val="18"/>
          <w:lang w:eastAsia="el-GR"/>
        </w:rPr>
        <w:br/>
      </w:r>
    </w:p>
    <w:p w:rsidR="008E61A9" w:rsidRPr="0086748A" w:rsidRDefault="008E61A9" w:rsidP="0086748A">
      <w:pPr>
        <w:shd w:val="clear" w:color="auto" w:fill="FFFFFF"/>
        <w:spacing w:after="114" w:line="549" w:lineRule="atLeast"/>
        <w:outlineLvl w:val="0"/>
        <w:rPr>
          <w:rFonts w:ascii="Arial" w:eastAsia="Times New Roman" w:hAnsi="Arial" w:cs="Arial"/>
          <w:b/>
          <w:color w:val="222222"/>
          <w:kern w:val="36"/>
          <w:sz w:val="48"/>
          <w:szCs w:val="48"/>
          <w:u w:val="single"/>
          <w:lang w:eastAsia="el-GR"/>
        </w:rPr>
      </w:pPr>
    </w:p>
    <w:p w:rsidR="0086748A" w:rsidRDefault="0086748A" w:rsidP="003B6714">
      <w:pPr>
        <w:shd w:val="clear" w:color="auto" w:fill="FFFFFF"/>
        <w:spacing w:after="114" w:line="549" w:lineRule="atLeast"/>
        <w:jc w:val="center"/>
        <w:outlineLvl w:val="0"/>
        <w:rPr>
          <w:rFonts w:ascii="Arial" w:eastAsia="Times New Roman" w:hAnsi="Arial" w:cs="Arial"/>
          <w:b/>
          <w:color w:val="222222"/>
          <w:kern w:val="36"/>
          <w:sz w:val="48"/>
          <w:szCs w:val="48"/>
          <w:u w:val="single"/>
          <w:lang w:eastAsia="el-GR"/>
        </w:rPr>
      </w:pPr>
    </w:p>
    <w:p w:rsidR="0086748A" w:rsidRDefault="0086748A" w:rsidP="003B6714">
      <w:pPr>
        <w:shd w:val="clear" w:color="auto" w:fill="FFFFFF"/>
        <w:spacing w:after="114" w:line="549" w:lineRule="atLeast"/>
        <w:jc w:val="center"/>
        <w:outlineLvl w:val="0"/>
        <w:rPr>
          <w:rFonts w:ascii="Arial" w:eastAsia="Times New Roman" w:hAnsi="Arial" w:cs="Arial"/>
          <w:b/>
          <w:color w:val="222222"/>
          <w:kern w:val="36"/>
          <w:sz w:val="48"/>
          <w:szCs w:val="48"/>
          <w:u w:val="single"/>
          <w:lang w:eastAsia="el-GR"/>
        </w:rPr>
      </w:pPr>
    </w:p>
    <w:p w:rsidR="0086748A" w:rsidRDefault="0086748A" w:rsidP="003B6714">
      <w:pPr>
        <w:shd w:val="clear" w:color="auto" w:fill="FFFFFF"/>
        <w:spacing w:after="114" w:line="549" w:lineRule="atLeast"/>
        <w:jc w:val="center"/>
        <w:outlineLvl w:val="0"/>
        <w:rPr>
          <w:rFonts w:ascii="Arial" w:eastAsia="Times New Roman" w:hAnsi="Arial" w:cs="Arial"/>
          <w:b/>
          <w:color w:val="222222"/>
          <w:kern w:val="36"/>
          <w:sz w:val="48"/>
          <w:szCs w:val="48"/>
          <w:u w:val="single"/>
          <w:lang w:eastAsia="el-GR"/>
        </w:rPr>
      </w:pPr>
    </w:p>
    <w:p w:rsidR="0086748A" w:rsidRDefault="0086748A" w:rsidP="003B6714">
      <w:pPr>
        <w:shd w:val="clear" w:color="auto" w:fill="FFFFFF"/>
        <w:spacing w:after="114" w:line="549" w:lineRule="atLeast"/>
        <w:jc w:val="center"/>
        <w:outlineLvl w:val="0"/>
        <w:rPr>
          <w:rFonts w:ascii="Arial" w:eastAsia="Times New Roman" w:hAnsi="Arial" w:cs="Arial"/>
          <w:b/>
          <w:color w:val="222222"/>
          <w:kern w:val="36"/>
          <w:sz w:val="48"/>
          <w:szCs w:val="48"/>
          <w:u w:val="single"/>
          <w:lang w:eastAsia="el-GR"/>
        </w:rPr>
      </w:pPr>
    </w:p>
    <w:p w:rsidR="0086748A" w:rsidRDefault="0086748A" w:rsidP="003B6714">
      <w:pPr>
        <w:shd w:val="clear" w:color="auto" w:fill="FFFFFF"/>
        <w:spacing w:after="114" w:line="549" w:lineRule="atLeast"/>
        <w:jc w:val="center"/>
        <w:outlineLvl w:val="0"/>
        <w:rPr>
          <w:rFonts w:ascii="Arial" w:eastAsia="Times New Roman" w:hAnsi="Arial" w:cs="Arial"/>
          <w:b/>
          <w:color w:val="222222"/>
          <w:kern w:val="36"/>
          <w:sz w:val="48"/>
          <w:szCs w:val="48"/>
          <w:u w:val="single"/>
          <w:lang w:eastAsia="el-GR"/>
        </w:rPr>
      </w:pPr>
    </w:p>
    <w:p w:rsidR="003B6714" w:rsidRPr="00281982" w:rsidRDefault="003B6714" w:rsidP="003B6714">
      <w:pPr>
        <w:shd w:val="clear" w:color="auto" w:fill="FFFFFF"/>
        <w:spacing w:after="114" w:line="549" w:lineRule="atLeast"/>
        <w:jc w:val="center"/>
        <w:outlineLvl w:val="0"/>
        <w:rPr>
          <w:rFonts w:ascii="Segoe UI" w:eastAsia="Times New Roman" w:hAnsi="Segoe UI" w:cs="Segoe UI"/>
          <w:b/>
          <w:color w:val="000000"/>
          <w:kern w:val="36"/>
          <w:sz w:val="50"/>
          <w:szCs w:val="50"/>
          <w:u w:val="single"/>
          <w:lang w:eastAsia="el-GR"/>
        </w:rPr>
      </w:pPr>
      <w:r w:rsidRPr="00281982">
        <w:rPr>
          <w:rFonts w:ascii="Arial" w:eastAsia="Times New Roman" w:hAnsi="Arial" w:cs="Arial"/>
          <w:b/>
          <w:color w:val="222222"/>
          <w:kern w:val="36"/>
          <w:sz w:val="48"/>
          <w:szCs w:val="48"/>
          <w:u w:val="single"/>
          <w:lang w:eastAsia="el-GR"/>
        </w:rPr>
        <w:t>Πράσινη κατοικία</w:t>
      </w:r>
    </w:p>
    <w:p w:rsidR="003B6714" w:rsidRPr="00FD7F06" w:rsidRDefault="003B6714" w:rsidP="003B6714">
      <w:pPr>
        <w:shd w:val="clear" w:color="auto" w:fill="FFFFFF"/>
        <w:spacing w:after="324" w:line="389" w:lineRule="atLeast"/>
        <w:rPr>
          <w:rFonts w:ascii="Segoe UI" w:eastAsia="Times New Roman" w:hAnsi="Segoe UI" w:cs="Segoe UI"/>
          <w:color w:val="2A2A2A"/>
          <w:sz w:val="28"/>
          <w:szCs w:val="28"/>
          <w:lang w:eastAsia="el-GR"/>
        </w:rPr>
      </w:pPr>
      <w:r w:rsidRPr="00281982">
        <w:rPr>
          <w:rFonts w:ascii="Segoe UI" w:eastAsia="Times New Roman" w:hAnsi="Segoe UI" w:cs="Segoe UI"/>
          <w:color w:val="222222"/>
          <w:sz w:val="30"/>
          <w:szCs w:val="30"/>
          <w:lang w:eastAsia="el-GR"/>
        </w:rPr>
        <w:t> </w:t>
      </w:r>
      <w:r w:rsidRPr="00FD7F06">
        <w:rPr>
          <w:rFonts w:ascii="Arial" w:eastAsia="Times New Roman" w:hAnsi="Arial" w:cs="Arial"/>
          <w:color w:val="222222"/>
          <w:sz w:val="28"/>
          <w:szCs w:val="28"/>
          <w:lang w:eastAsia="el-GR"/>
        </w:rPr>
        <w:t>Έχετε αναλογιστεί ποτέ σε πόσο μη φιλικά προς το περιβάλλον σπίτια μένουμε? Χτισμένα από μπετό, στου οποίου την προπαρασκευή χρησιμοποιούμε πόσιμο με αποτέλεσμα να τα μετατρέπουμε σε θερμοκήπια, χρησιμοποιώντας αλόγιστα ηλεκτρική ενέργεια προκειμένου να επιτύχουμε λίγη δροσιά κατά τους καλοκαιρινούς μήνες.</w:t>
      </w:r>
    </w:p>
    <w:p w:rsidR="003B6714" w:rsidRPr="00FD7F06" w:rsidRDefault="003B6714" w:rsidP="003B6714">
      <w:pPr>
        <w:shd w:val="clear" w:color="auto" w:fill="FFFFFF"/>
        <w:spacing w:after="324" w:line="389" w:lineRule="atLeast"/>
        <w:rPr>
          <w:rFonts w:ascii="Segoe UI" w:eastAsia="Times New Roman" w:hAnsi="Segoe UI" w:cs="Segoe UI"/>
          <w:color w:val="2A2A2A"/>
          <w:sz w:val="28"/>
          <w:szCs w:val="28"/>
          <w:lang w:eastAsia="el-GR"/>
        </w:rPr>
      </w:pPr>
      <w:r w:rsidRPr="00FD7F06">
        <w:rPr>
          <w:rFonts w:ascii="Arial" w:eastAsia="Times New Roman" w:hAnsi="Arial" w:cs="Arial"/>
          <w:color w:val="222222"/>
          <w:sz w:val="28"/>
          <w:szCs w:val="28"/>
          <w:lang w:eastAsia="el-GR"/>
        </w:rPr>
        <w:t>Έχετε σκεφτεί σε τι ποσοστό τα τεράστια γυάλινα κτίρια επιβαρύνουν τις θερμοκρασίες του καλοκαιριού και πόσο απάνθρωπες κάνουν τις συνθήκες διαβίωσης μας?</w:t>
      </w:r>
    </w:p>
    <w:p w:rsidR="003B6714" w:rsidRPr="00FD7F06" w:rsidRDefault="003B6714" w:rsidP="003B6714">
      <w:pPr>
        <w:shd w:val="clear" w:color="auto" w:fill="FFFFFF"/>
        <w:spacing w:after="324" w:line="389" w:lineRule="atLeast"/>
        <w:rPr>
          <w:rFonts w:ascii="Segoe UI" w:eastAsia="Times New Roman" w:hAnsi="Segoe UI" w:cs="Segoe UI"/>
          <w:color w:val="2A2A2A"/>
          <w:sz w:val="28"/>
          <w:szCs w:val="28"/>
          <w:lang w:eastAsia="el-GR"/>
        </w:rPr>
      </w:pPr>
      <w:r w:rsidRPr="00FD7F06">
        <w:rPr>
          <w:rFonts w:ascii="Arial" w:eastAsia="Times New Roman" w:hAnsi="Arial" w:cs="Arial"/>
          <w:color w:val="222222"/>
          <w:sz w:val="28"/>
          <w:szCs w:val="28"/>
          <w:lang w:eastAsia="el-GR"/>
        </w:rPr>
        <w:t>Σύμφωνα με στατιστικές έρευνες οι Ευρωπαίοι το 90% του χρόνου τους, το περνάνε εντός των κτιρίων στα οποία διαμένουν ή εργάζονται. Το 40% της καταναλισκόμενης ενέργειας οφείλεται στα κτίρια ενώ μόλις το 28% στη βιομηχανία και το 32% στις μεταφορές.</w:t>
      </w:r>
    </w:p>
    <w:p w:rsidR="003B6714" w:rsidRPr="00FD7F06" w:rsidRDefault="003B6714" w:rsidP="003B6714">
      <w:pPr>
        <w:shd w:val="clear" w:color="auto" w:fill="FFFFFF"/>
        <w:spacing w:after="324" w:line="389" w:lineRule="atLeast"/>
        <w:rPr>
          <w:rFonts w:ascii="Segoe UI" w:eastAsia="Times New Roman" w:hAnsi="Segoe UI" w:cs="Segoe UI"/>
          <w:color w:val="2A2A2A"/>
          <w:sz w:val="28"/>
          <w:szCs w:val="28"/>
          <w:lang w:eastAsia="el-GR"/>
        </w:rPr>
      </w:pPr>
      <w:r w:rsidRPr="00FD7F06">
        <w:rPr>
          <w:rFonts w:ascii="Arial" w:eastAsia="Times New Roman" w:hAnsi="Arial" w:cs="Arial"/>
          <w:color w:val="222222"/>
          <w:sz w:val="28"/>
          <w:szCs w:val="28"/>
          <w:lang w:eastAsia="el-GR"/>
        </w:rPr>
        <w:t>Με αυτό ως δεδομένο, η Ευρωπαϊκή Ένωση, έχει θέσει ως στόχο την κατασκευή νέων οικοδομημάτων, στηριζόμενων στην ιδέα των «πράσινων» κτιρίων. Οι νέες αυτές κατασκευές, σχεδιασμένες βάσει συγκεκριμένων προδιαγραφών, εξοικονομούν πολύτιμη ενέργεια. Αυτό επιτυγχάνεται με την καλύτερη δυνατή εκμετάλλευση της ηλιακής ενέργειας, τη χρήση δομικών υλικών φιλικών προς το περιβάλλον, καθώς και τη σωστή χρήση των φυσικών πόρων.</w:t>
      </w:r>
    </w:p>
    <w:p w:rsidR="00FE7012" w:rsidRPr="00FD7F06" w:rsidRDefault="00FE7012" w:rsidP="003B6714">
      <w:pPr>
        <w:shd w:val="clear" w:color="auto" w:fill="FFFFFF"/>
        <w:spacing w:after="324" w:line="389" w:lineRule="atLeast"/>
        <w:rPr>
          <w:rFonts w:ascii="Arial" w:eastAsia="Times New Roman" w:hAnsi="Arial" w:cs="Arial"/>
          <w:b/>
          <w:i/>
          <w:color w:val="222222"/>
          <w:sz w:val="28"/>
          <w:szCs w:val="28"/>
          <w:lang w:eastAsia="el-GR"/>
        </w:rPr>
      </w:pPr>
    </w:p>
    <w:p w:rsidR="003B6714" w:rsidRPr="00FD7F06" w:rsidRDefault="003B6714" w:rsidP="003B6714">
      <w:pPr>
        <w:shd w:val="clear" w:color="auto" w:fill="FFFFFF"/>
        <w:spacing w:after="324" w:line="389" w:lineRule="atLeast"/>
        <w:rPr>
          <w:rFonts w:ascii="Segoe UI" w:eastAsia="Times New Roman" w:hAnsi="Segoe UI" w:cs="Segoe UI"/>
          <w:b/>
          <w:i/>
          <w:color w:val="2A2A2A"/>
          <w:sz w:val="32"/>
          <w:szCs w:val="32"/>
          <w:lang w:eastAsia="el-GR"/>
        </w:rPr>
      </w:pPr>
      <w:r w:rsidRPr="00FD7F06">
        <w:rPr>
          <w:rFonts w:ascii="Arial" w:eastAsia="Times New Roman" w:hAnsi="Arial" w:cs="Arial"/>
          <w:b/>
          <w:i/>
          <w:color w:val="222222"/>
          <w:sz w:val="32"/>
          <w:szCs w:val="32"/>
          <w:lang w:eastAsia="el-GR"/>
        </w:rPr>
        <w:t>Οικολογικό σπίτι/ πράσινη κατοικία</w:t>
      </w:r>
    </w:p>
    <w:p w:rsidR="003B6714" w:rsidRPr="00FD7F06" w:rsidRDefault="003B6714" w:rsidP="003B6714">
      <w:pPr>
        <w:shd w:val="clear" w:color="auto" w:fill="FFFFFF"/>
        <w:spacing w:after="324" w:line="389" w:lineRule="atLeast"/>
        <w:rPr>
          <w:rFonts w:ascii="Segoe UI" w:eastAsia="Times New Roman" w:hAnsi="Segoe UI" w:cs="Segoe UI"/>
          <w:color w:val="2A2A2A"/>
          <w:sz w:val="28"/>
          <w:szCs w:val="28"/>
          <w:lang w:eastAsia="el-GR"/>
        </w:rPr>
      </w:pPr>
      <w:r w:rsidRPr="00FD7F06">
        <w:rPr>
          <w:rFonts w:ascii="Arial" w:eastAsia="Times New Roman" w:hAnsi="Arial" w:cs="Arial"/>
          <w:color w:val="222222"/>
          <w:sz w:val="28"/>
          <w:szCs w:val="28"/>
          <w:lang w:eastAsia="el-GR"/>
        </w:rPr>
        <w:t>Το «οικολογικό σπίτι» είναι εργοστάσιο παραγωγής ενέργειας. Στο εξωτερικό έχει ήδη ξεκινήσει η βιομηχανική παραγωγή προκατασκευασμένων προσόψεων κτιρίων που συνδυάζουν συστήματα αερισμού, φωτισμού, θέρμανσης και ψύξης. Το κόστος κατασκευής για ένα οικολογικό σπίτι είναι αρκετό υψηλότερο από ένα συμβατικό, αλλά θα γίνει απόσβεση από το μειωμένο κόστος διαχείρισης σε βάθος 20ετίας.</w:t>
      </w:r>
    </w:p>
    <w:p w:rsidR="003B6714" w:rsidRPr="00FD7F06" w:rsidRDefault="003B6714" w:rsidP="003B6714">
      <w:pPr>
        <w:shd w:val="clear" w:color="auto" w:fill="FFFFFF"/>
        <w:spacing w:after="324" w:line="389" w:lineRule="atLeast"/>
        <w:rPr>
          <w:rFonts w:ascii="Segoe UI" w:eastAsia="Times New Roman" w:hAnsi="Segoe UI" w:cs="Segoe UI"/>
          <w:color w:val="2A2A2A"/>
          <w:sz w:val="28"/>
          <w:szCs w:val="28"/>
          <w:lang w:eastAsia="el-GR"/>
        </w:rPr>
      </w:pPr>
      <w:r w:rsidRPr="00FD7F06">
        <w:rPr>
          <w:rFonts w:ascii="Arial" w:eastAsia="Times New Roman" w:hAnsi="Arial" w:cs="Arial"/>
          <w:color w:val="222222"/>
          <w:sz w:val="28"/>
          <w:szCs w:val="28"/>
          <w:lang w:eastAsia="el-GR"/>
        </w:rPr>
        <w:t>Μπορούν, όμως, τα παλιά σπίτια να γίνουν πιο οικολογικά με διάφορες παρεμβάσεις;</w:t>
      </w:r>
    </w:p>
    <w:p w:rsidR="003B6714" w:rsidRPr="00FD7F06" w:rsidRDefault="003B6714" w:rsidP="003B6714">
      <w:pPr>
        <w:shd w:val="clear" w:color="auto" w:fill="FFFFFF"/>
        <w:spacing w:after="324" w:line="389" w:lineRule="atLeast"/>
        <w:rPr>
          <w:rFonts w:ascii="Segoe UI" w:eastAsia="Times New Roman" w:hAnsi="Segoe UI" w:cs="Segoe UI"/>
          <w:color w:val="2A2A2A"/>
          <w:sz w:val="28"/>
          <w:szCs w:val="28"/>
          <w:lang w:eastAsia="el-GR"/>
        </w:rPr>
      </w:pPr>
      <w:r w:rsidRPr="00FD7F06">
        <w:rPr>
          <w:rFonts w:ascii="Arial" w:eastAsia="Times New Roman" w:hAnsi="Arial" w:cs="Arial"/>
          <w:color w:val="222222"/>
          <w:sz w:val="28"/>
          <w:szCs w:val="28"/>
          <w:lang w:eastAsia="el-GR"/>
        </w:rPr>
        <w:t>Κάνοντας κάποια απλά πράγματα μπορούμε να μετατρέψουμε το παλιό μας σπίτι σε πηγή εξοικονόμησης ενέργειας.</w:t>
      </w:r>
    </w:p>
    <w:p w:rsidR="003B6714" w:rsidRPr="00FD7F06" w:rsidRDefault="003B6714" w:rsidP="003B6714">
      <w:pPr>
        <w:shd w:val="clear" w:color="auto" w:fill="FFFFFF"/>
        <w:spacing w:after="324" w:line="389" w:lineRule="atLeast"/>
        <w:rPr>
          <w:rFonts w:ascii="Segoe UI" w:eastAsia="Times New Roman" w:hAnsi="Segoe UI" w:cs="Segoe UI"/>
          <w:color w:val="2A2A2A"/>
          <w:sz w:val="28"/>
          <w:szCs w:val="28"/>
          <w:lang w:eastAsia="el-GR"/>
        </w:rPr>
      </w:pPr>
      <w:r w:rsidRPr="00FD7F06">
        <w:rPr>
          <w:rFonts w:ascii="Arial" w:eastAsia="Times New Roman" w:hAnsi="Arial" w:cs="Arial"/>
          <w:color w:val="222222"/>
          <w:sz w:val="28"/>
          <w:szCs w:val="28"/>
          <w:lang w:eastAsia="el-GR"/>
        </w:rPr>
        <w:t>Α) Τοποθετήστε ανεμιστήρες οροφής για δροσισμό.</w:t>
      </w:r>
    </w:p>
    <w:p w:rsidR="003B6714" w:rsidRPr="00FD7F06" w:rsidRDefault="003B6714" w:rsidP="003B6714">
      <w:pPr>
        <w:shd w:val="clear" w:color="auto" w:fill="FFFFFF"/>
        <w:spacing w:after="324" w:line="389" w:lineRule="atLeast"/>
        <w:rPr>
          <w:rFonts w:ascii="Segoe UI" w:eastAsia="Times New Roman" w:hAnsi="Segoe UI" w:cs="Segoe UI"/>
          <w:color w:val="2A2A2A"/>
          <w:sz w:val="28"/>
          <w:szCs w:val="28"/>
          <w:lang w:eastAsia="el-GR"/>
        </w:rPr>
      </w:pPr>
      <w:r w:rsidRPr="00FD7F06">
        <w:rPr>
          <w:rFonts w:ascii="Arial" w:eastAsia="Times New Roman" w:hAnsi="Arial" w:cs="Arial"/>
          <w:color w:val="222222"/>
          <w:sz w:val="28"/>
          <w:szCs w:val="28"/>
          <w:lang w:eastAsia="el-GR"/>
        </w:rPr>
        <w:t>Β) Αλλάξτε τους λαμπτήρες με νέους χαμηλής ενεργειακής κατανάλωσης.</w:t>
      </w:r>
    </w:p>
    <w:p w:rsidR="003B6714" w:rsidRPr="00FD7F06" w:rsidRDefault="003B6714" w:rsidP="003B6714">
      <w:pPr>
        <w:shd w:val="clear" w:color="auto" w:fill="FFFFFF"/>
        <w:spacing w:after="324" w:line="389" w:lineRule="atLeast"/>
        <w:rPr>
          <w:rFonts w:ascii="Segoe UI" w:eastAsia="Times New Roman" w:hAnsi="Segoe UI" w:cs="Segoe UI"/>
          <w:color w:val="2A2A2A"/>
          <w:sz w:val="28"/>
          <w:szCs w:val="28"/>
          <w:lang w:eastAsia="el-GR"/>
        </w:rPr>
      </w:pPr>
      <w:r w:rsidRPr="00FD7F06">
        <w:rPr>
          <w:rFonts w:ascii="Arial" w:eastAsia="Times New Roman" w:hAnsi="Arial" w:cs="Arial"/>
          <w:color w:val="222222"/>
          <w:sz w:val="28"/>
          <w:szCs w:val="28"/>
          <w:lang w:eastAsia="el-GR"/>
        </w:rPr>
        <w:t>Γ) Επίσης μπορείτε να αλλάξετε τον λέβητα πετρελαίου με νέο, ο οποίος θα λειτουργεί με φυσικά αέριο.</w:t>
      </w:r>
    </w:p>
    <w:p w:rsidR="003B6714" w:rsidRPr="00FD7F06" w:rsidRDefault="003B6714" w:rsidP="003B6714">
      <w:pPr>
        <w:shd w:val="clear" w:color="auto" w:fill="FFFFFF"/>
        <w:spacing w:after="324" w:line="389" w:lineRule="atLeast"/>
        <w:rPr>
          <w:rFonts w:ascii="Segoe UI" w:eastAsia="Times New Roman" w:hAnsi="Segoe UI" w:cs="Segoe UI"/>
          <w:color w:val="2A2A2A"/>
          <w:sz w:val="28"/>
          <w:szCs w:val="28"/>
          <w:lang w:eastAsia="el-GR"/>
        </w:rPr>
      </w:pPr>
      <w:r w:rsidRPr="00FD7F06">
        <w:rPr>
          <w:rFonts w:ascii="Arial" w:eastAsia="Times New Roman" w:hAnsi="Arial" w:cs="Arial"/>
          <w:color w:val="222222"/>
          <w:sz w:val="28"/>
          <w:szCs w:val="28"/>
          <w:lang w:eastAsia="el-GR"/>
        </w:rPr>
        <w:t>Δ) Τοποθετήστε όπου μπορείτε σκίαστρα/ τέντες για περισσότερη δροσιά</w:t>
      </w:r>
    </w:p>
    <w:p w:rsidR="003B6714" w:rsidRPr="00FD7F06" w:rsidRDefault="003B6714" w:rsidP="003B6714">
      <w:pPr>
        <w:shd w:val="clear" w:color="auto" w:fill="FFFFFF"/>
        <w:spacing w:after="324" w:line="389" w:lineRule="atLeast"/>
        <w:rPr>
          <w:rFonts w:ascii="Segoe UI" w:eastAsia="Times New Roman" w:hAnsi="Segoe UI" w:cs="Segoe UI"/>
          <w:color w:val="2A2A2A"/>
          <w:sz w:val="28"/>
          <w:szCs w:val="28"/>
          <w:lang w:eastAsia="el-GR"/>
        </w:rPr>
      </w:pPr>
      <w:r w:rsidRPr="00FD7F06">
        <w:rPr>
          <w:rFonts w:ascii="Arial" w:eastAsia="Times New Roman" w:hAnsi="Arial" w:cs="Arial"/>
          <w:color w:val="222222"/>
          <w:sz w:val="28"/>
          <w:szCs w:val="28"/>
          <w:lang w:eastAsia="el-GR"/>
        </w:rPr>
        <w:t>Ε) Έαν μπορείτε (οικονομικώς) τοποθετήστε φωτοβολταϊκά για παραγωγή ηλιακού ηλεκτρισμού. Μακροχρόνια θα βγήκε κερδισμένοι και στην τσέπη σας.Ωστόσο αν δεν τοποθετήσετε φωτοβολταϊκά, μια εναλλακτική λύση είναι η εγκατάσταση ηλιακού θερμοσίφωνα για το απαιτούμενο ζεστό νερό.</w:t>
      </w:r>
    </w:p>
    <w:p w:rsidR="003B6714" w:rsidRPr="00281982" w:rsidRDefault="003B6714" w:rsidP="003B6714">
      <w:pPr>
        <w:shd w:val="clear" w:color="auto" w:fill="FFFFFF"/>
        <w:spacing w:after="324" w:line="389" w:lineRule="atLeast"/>
        <w:rPr>
          <w:rFonts w:ascii="Segoe UI" w:eastAsia="Times New Roman" w:hAnsi="Segoe UI" w:cs="Segoe UI"/>
          <w:color w:val="2A2A2A"/>
          <w:sz w:val="30"/>
          <w:szCs w:val="30"/>
          <w:lang w:eastAsia="el-GR"/>
        </w:rPr>
      </w:pPr>
      <w:r w:rsidRPr="00FD7F06">
        <w:rPr>
          <w:rFonts w:ascii="Arial" w:eastAsia="Times New Roman" w:hAnsi="Arial" w:cs="Arial"/>
          <w:color w:val="222222"/>
          <w:sz w:val="28"/>
          <w:szCs w:val="28"/>
          <w:lang w:eastAsia="el-GR"/>
        </w:rPr>
        <w:t>Στ) μπορείτε να βάψετε το κτίριο σας με υδατοδιαλυτά χρώματα. Το κόστος τους είναι ελάχιστα υψηλότερο των συμβατικών χρωμάτων.</w:t>
      </w:r>
    </w:p>
    <w:p w:rsidR="003B6714" w:rsidRDefault="00FE7012" w:rsidP="003B6714">
      <w:pPr>
        <w:shd w:val="clear" w:color="auto" w:fill="FFFFFF"/>
        <w:spacing w:after="324" w:line="389" w:lineRule="atLeast"/>
        <w:rPr>
          <w:rFonts w:ascii="Arial" w:eastAsia="Times New Roman" w:hAnsi="Arial" w:cs="Arial"/>
          <w:b/>
          <w:bCs/>
          <w:sz w:val="44"/>
          <w:u w:val="single"/>
          <w:lang w:eastAsia="el-GR"/>
        </w:rPr>
      </w:pPr>
      <w:r>
        <w:rPr>
          <w:noProof/>
          <w:lang w:eastAsia="el-GR"/>
        </w:rPr>
        <w:drawing>
          <wp:inline distT="0" distB="0" distL="0" distR="0">
            <wp:extent cx="4059464" cy="2532092"/>
            <wp:effectExtent l="19050" t="0" r="0" b="0"/>
            <wp:docPr id="8" name="Εικόνα 7" descr="http://3.bp.blogspot.com/-3fhh7z7IO_Y/UD_wMJmgYdI/AAAAAAAA4a0/MIOQUWd5poA/s320/%CE%A0%CE%A1%CE%91%CE%A3%CE%99%CE%9D%CE%9F+%CE%A3%CE%A0%CE%99%CE%A4%CE%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3.bp.blogspot.com/-3fhh7z7IO_Y/UD_wMJmgYdI/AAAAAAAA4a0/MIOQUWd5poA/s320/%CE%A0%CE%A1%CE%91%CE%A3%CE%99%CE%9D%CE%9F+%CE%A3%CE%A0%CE%99%CE%A4%CE%99.jpg"/>
                    <pic:cNvPicPr>
                      <a:picLocks noChangeAspect="1" noChangeArrowheads="1"/>
                    </pic:cNvPicPr>
                  </pic:nvPicPr>
                  <pic:blipFill>
                    <a:blip r:embed="rId44" cstate="print"/>
                    <a:srcRect/>
                    <a:stretch>
                      <a:fillRect/>
                    </a:stretch>
                  </pic:blipFill>
                  <pic:spPr bwMode="auto">
                    <a:xfrm>
                      <a:off x="0" y="0"/>
                      <a:ext cx="4065515" cy="2535866"/>
                    </a:xfrm>
                    <a:prstGeom prst="rect">
                      <a:avLst/>
                    </a:prstGeom>
                    <a:noFill/>
                    <a:ln w="9525">
                      <a:noFill/>
                      <a:miter lim="800000"/>
                      <a:headEnd/>
                      <a:tailEnd/>
                    </a:ln>
                  </pic:spPr>
                </pic:pic>
              </a:graphicData>
            </a:graphic>
          </wp:inline>
        </w:drawing>
      </w:r>
    </w:p>
    <w:p w:rsidR="00FD7F06" w:rsidRDefault="00FD7F06" w:rsidP="00EC364E">
      <w:pPr>
        <w:shd w:val="clear" w:color="auto" w:fill="FFFFFF"/>
        <w:spacing w:after="114" w:line="549" w:lineRule="atLeast"/>
        <w:outlineLvl w:val="0"/>
        <w:rPr>
          <w:rFonts w:ascii="Arial" w:eastAsia="Times New Roman" w:hAnsi="Arial" w:cs="Arial"/>
          <w:b/>
          <w:color w:val="000000"/>
          <w:kern w:val="36"/>
          <w:sz w:val="48"/>
          <w:szCs w:val="48"/>
          <w:u w:val="single"/>
          <w:lang w:eastAsia="el-GR"/>
        </w:rPr>
      </w:pPr>
    </w:p>
    <w:p w:rsidR="0086748A" w:rsidRDefault="0086748A" w:rsidP="0086748A">
      <w:pPr>
        <w:shd w:val="clear" w:color="auto" w:fill="FFFFFF"/>
        <w:spacing w:after="114" w:line="549" w:lineRule="atLeast"/>
        <w:outlineLvl w:val="0"/>
        <w:rPr>
          <w:rFonts w:ascii="Arial" w:eastAsia="Times New Roman" w:hAnsi="Arial" w:cs="Arial"/>
          <w:b/>
          <w:color w:val="000000"/>
          <w:kern w:val="36"/>
          <w:sz w:val="48"/>
          <w:szCs w:val="48"/>
          <w:u w:val="single"/>
          <w:lang w:eastAsia="el-GR"/>
        </w:rPr>
      </w:pPr>
    </w:p>
    <w:p w:rsidR="0086748A" w:rsidRDefault="0086748A" w:rsidP="0086748A">
      <w:pPr>
        <w:shd w:val="clear" w:color="auto" w:fill="FFFFFF"/>
        <w:spacing w:after="114" w:line="549" w:lineRule="atLeast"/>
        <w:outlineLvl w:val="0"/>
        <w:rPr>
          <w:rFonts w:ascii="Arial" w:eastAsia="Times New Roman" w:hAnsi="Arial" w:cs="Arial"/>
          <w:b/>
          <w:color w:val="000000"/>
          <w:kern w:val="36"/>
          <w:sz w:val="48"/>
          <w:szCs w:val="48"/>
          <w:u w:val="single"/>
          <w:lang w:eastAsia="el-GR"/>
        </w:rPr>
      </w:pPr>
    </w:p>
    <w:p w:rsidR="0086748A" w:rsidRDefault="0086748A" w:rsidP="0086748A">
      <w:pPr>
        <w:shd w:val="clear" w:color="auto" w:fill="FFFFFF"/>
        <w:spacing w:after="114" w:line="549" w:lineRule="atLeast"/>
        <w:outlineLvl w:val="0"/>
        <w:rPr>
          <w:rFonts w:ascii="Arial" w:eastAsia="Times New Roman" w:hAnsi="Arial" w:cs="Arial"/>
          <w:b/>
          <w:color w:val="000000"/>
          <w:kern w:val="36"/>
          <w:sz w:val="48"/>
          <w:szCs w:val="48"/>
          <w:u w:val="single"/>
          <w:lang w:eastAsia="el-GR"/>
        </w:rPr>
      </w:pPr>
    </w:p>
    <w:p w:rsidR="003B6714" w:rsidRPr="00281982" w:rsidRDefault="003B6714" w:rsidP="0086748A">
      <w:pPr>
        <w:shd w:val="clear" w:color="auto" w:fill="FFFFFF"/>
        <w:spacing w:after="114" w:line="549" w:lineRule="atLeast"/>
        <w:jc w:val="center"/>
        <w:outlineLvl w:val="0"/>
        <w:rPr>
          <w:rFonts w:ascii="Segoe UI" w:eastAsia="Times New Roman" w:hAnsi="Segoe UI" w:cs="Segoe UI"/>
          <w:b/>
          <w:color w:val="000000"/>
          <w:kern w:val="36"/>
          <w:sz w:val="48"/>
          <w:szCs w:val="48"/>
          <w:u w:val="single"/>
          <w:lang w:eastAsia="el-GR"/>
        </w:rPr>
      </w:pPr>
      <w:r w:rsidRPr="00281982">
        <w:rPr>
          <w:rFonts w:ascii="Arial" w:eastAsia="Times New Roman" w:hAnsi="Arial" w:cs="Arial"/>
          <w:b/>
          <w:color w:val="000000"/>
          <w:kern w:val="36"/>
          <w:sz w:val="48"/>
          <w:szCs w:val="48"/>
          <w:u w:val="single"/>
          <w:lang w:eastAsia="el-GR"/>
        </w:rPr>
        <w:t>Ανακύκλωση</w:t>
      </w:r>
    </w:p>
    <w:p w:rsidR="003B6714" w:rsidRPr="001973DC" w:rsidRDefault="003B6714" w:rsidP="003B6714">
      <w:pPr>
        <w:shd w:val="clear" w:color="auto" w:fill="FFFFFF"/>
        <w:spacing w:after="114" w:line="549" w:lineRule="atLeast"/>
        <w:outlineLvl w:val="1"/>
        <w:rPr>
          <w:rFonts w:ascii="Segoe UI" w:eastAsia="Times New Roman" w:hAnsi="Segoe UI" w:cs="Segoe UI"/>
          <w:sz w:val="32"/>
          <w:szCs w:val="32"/>
          <w:lang w:eastAsia="el-GR"/>
        </w:rPr>
      </w:pPr>
      <w:r w:rsidRPr="001973DC">
        <w:rPr>
          <w:rFonts w:ascii="Arial" w:eastAsia="Times New Roman" w:hAnsi="Arial" w:cs="Arial"/>
          <w:b/>
          <w:bCs/>
          <w:i/>
          <w:iCs/>
          <w:color w:val="000000"/>
          <w:sz w:val="32"/>
          <w:szCs w:val="32"/>
          <w:lang w:eastAsia="el-GR"/>
        </w:rPr>
        <w:t>Σημασία της ανακύκλωσης</w:t>
      </w:r>
    </w:p>
    <w:p w:rsidR="003B6714" w:rsidRPr="001973DC" w:rsidRDefault="003B6714" w:rsidP="003B6714">
      <w:pPr>
        <w:numPr>
          <w:ilvl w:val="0"/>
          <w:numId w:val="2"/>
        </w:numPr>
        <w:shd w:val="clear" w:color="auto" w:fill="FFFFFF"/>
        <w:spacing w:after="0" w:line="363" w:lineRule="atLeast"/>
        <w:ind w:left="240"/>
        <w:rPr>
          <w:rFonts w:ascii="Segoe UI" w:eastAsia="Times New Roman" w:hAnsi="Segoe UI" w:cs="Segoe UI"/>
          <w:color w:val="2A2A2A"/>
          <w:sz w:val="28"/>
          <w:szCs w:val="28"/>
          <w:lang w:eastAsia="el-GR"/>
        </w:rPr>
      </w:pPr>
      <w:r w:rsidRPr="001973DC">
        <w:rPr>
          <w:rFonts w:ascii="Arial" w:eastAsia="Times New Roman" w:hAnsi="Arial" w:cs="Arial"/>
          <w:color w:val="000000"/>
          <w:sz w:val="28"/>
          <w:szCs w:val="28"/>
          <w:lang w:eastAsia="el-GR"/>
        </w:rPr>
        <w:t>Μειώνονται τα απορρίμματα και τα προβλήματα διαχείρισής τους</w:t>
      </w:r>
    </w:p>
    <w:p w:rsidR="003B6714" w:rsidRPr="001973DC" w:rsidRDefault="003B6714" w:rsidP="003B6714">
      <w:pPr>
        <w:numPr>
          <w:ilvl w:val="0"/>
          <w:numId w:val="2"/>
        </w:numPr>
        <w:shd w:val="clear" w:color="auto" w:fill="FFFFFF"/>
        <w:spacing w:after="0" w:line="363" w:lineRule="atLeast"/>
        <w:ind w:left="240"/>
        <w:rPr>
          <w:rFonts w:ascii="Segoe UI" w:eastAsia="Times New Roman" w:hAnsi="Segoe UI" w:cs="Segoe UI"/>
          <w:color w:val="2A2A2A"/>
          <w:sz w:val="28"/>
          <w:szCs w:val="28"/>
          <w:lang w:eastAsia="el-GR"/>
        </w:rPr>
      </w:pPr>
      <w:r w:rsidRPr="001973DC">
        <w:rPr>
          <w:rFonts w:ascii="Arial" w:eastAsia="Times New Roman" w:hAnsi="Arial" w:cs="Arial"/>
          <w:color w:val="000000"/>
          <w:sz w:val="28"/>
          <w:szCs w:val="28"/>
          <w:lang w:eastAsia="el-GR"/>
        </w:rPr>
        <w:t>Εξοικονομούνται ενέργεια και φυσικοί πόροι, που λαμβάνονται συνεχώς από τη φύση.</w:t>
      </w:r>
    </w:p>
    <w:p w:rsidR="003B6714" w:rsidRPr="001973DC" w:rsidRDefault="003B6714" w:rsidP="003B6714">
      <w:pPr>
        <w:numPr>
          <w:ilvl w:val="0"/>
          <w:numId w:val="2"/>
        </w:numPr>
        <w:shd w:val="clear" w:color="auto" w:fill="FFFFFF"/>
        <w:spacing w:after="0" w:line="363" w:lineRule="atLeast"/>
        <w:ind w:left="240"/>
        <w:rPr>
          <w:rFonts w:ascii="Segoe UI" w:eastAsia="Times New Roman" w:hAnsi="Segoe UI" w:cs="Segoe UI"/>
          <w:color w:val="2A2A2A"/>
          <w:sz w:val="28"/>
          <w:szCs w:val="28"/>
          <w:lang w:eastAsia="el-GR"/>
        </w:rPr>
      </w:pPr>
      <w:r w:rsidRPr="001973DC">
        <w:rPr>
          <w:rFonts w:ascii="Arial" w:eastAsia="Times New Roman" w:hAnsi="Arial" w:cs="Arial"/>
          <w:color w:val="000000"/>
          <w:sz w:val="28"/>
          <w:szCs w:val="28"/>
          <w:lang w:eastAsia="el-GR"/>
        </w:rPr>
        <w:t>Μειώνεται η ρύπανση της ατμόσφαιρας, του εδάφους και των υπόγειων υδάτων (ελαφρύνεται, έτσι, η επιβάρυνση του περιβάλλοντος).</w:t>
      </w:r>
    </w:p>
    <w:p w:rsidR="003B6714" w:rsidRPr="001973DC" w:rsidRDefault="003B6714" w:rsidP="003B6714">
      <w:pPr>
        <w:numPr>
          <w:ilvl w:val="0"/>
          <w:numId w:val="2"/>
        </w:numPr>
        <w:shd w:val="clear" w:color="auto" w:fill="FFFFFF"/>
        <w:spacing w:after="0" w:line="363" w:lineRule="atLeast"/>
        <w:ind w:left="240"/>
        <w:rPr>
          <w:rFonts w:ascii="Segoe UI" w:eastAsia="Times New Roman" w:hAnsi="Segoe UI" w:cs="Segoe UI"/>
          <w:color w:val="2A2A2A"/>
          <w:sz w:val="28"/>
          <w:szCs w:val="28"/>
          <w:lang w:eastAsia="el-GR"/>
        </w:rPr>
      </w:pPr>
      <w:r w:rsidRPr="001973DC">
        <w:rPr>
          <w:rFonts w:ascii="Arial" w:eastAsia="Times New Roman" w:hAnsi="Arial" w:cs="Arial"/>
          <w:color w:val="000000"/>
          <w:sz w:val="28"/>
          <w:szCs w:val="28"/>
          <w:lang w:eastAsia="el-GR"/>
        </w:rPr>
        <w:t>Εξοικονομείται η ενέργεια που απαιτείται για την κατασκευή όλων των προαναφερθέντων αντικειμένων.</w:t>
      </w:r>
    </w:p>
    <w:p w:rsidR="003B6714" w:rsidRPr="001973DC" w:rsidRDefault="003B6714" w:rsidP="003B6714">
      <w:pPr>
        <w:numPr>
          <w:ilvl w:val="0"/>
          <w:numId w:val="2"/>
        </w:numPr>
        <w:shd w:val="clear" w:color="auto" w:fill="FFFFFF"/>
        <w:spacing w:after="0" w:line="363" w:lineRule="atLeast"/>
        <w:ind w:left="240"/>
        <w:rPr>
          <w:rFonts w:ascii="Segoe UI" w:eastAsia="Times New Roman" w:hAnsi="Segoe UI" w:cs="Segoe UI"/>
          <w:color w:val="2A2A2A"/>
          <w:sz w:val="28"/>
          <w:szCs w:val="28"/>
          <w:lang w:eastAsia="el-GR"/>
        </w:rPr>
      </w:pPr>
      <w:r w:rsidRPr="001973DC">
        <w:rPr>
          <w:rFonts w:ascii="Arial" w:eastAsia="Times New Roman" w:hAnsi="Arial" w:cs="Arial"/>
          <w:color w:val="000000"/>
          <w:sz w:val="28"/>
          <w:szCs w:val="28"/>
          <w:lang w:eastAsia="el-GR"/>
        </w:rPr>
        <w:t>Επιτυγχάνεται μακροπρόθεσμη πτώση (ή μη αύξηση) των τιμών των προϊόντων, καθώς δεν απαιτείται εκ νέου παραγωγή πρώτης ύλης.</w:t>
      </w:r>
    </w:p>
    <w:p w:rsidR="003B6714" w:rsidRPr="001973DC" w:rsidRDefault="003B6714" w:rsidP="003B6714">
      <w:pPr>
        <w:numPr>
          <w:ilvl w:val="0"/>
          <w:numId w:val="2"/>
        </w:numPr>
        <w:shd w:val="clear" w:color="auto" w:fill="FFFFFF"/>
        <w:spacing w:after="0" w:line="363" w:lineRule="atLeast"/>
        <w:ind w:left="240"/>
        <w:rPr>
          <w:rFonts w:ascii="Segoe UI" w:eastAsia="Times New Roman" w:hAnsi="Segoe UI" w:cs="Segoe UI"/>
          <w:color w:val="2A2A2A"/>
          <w:sz w:val="28"/>
          <w:szCs w:val="28"/>
          <w:lang w:eastAsia="el-GR"/>
        </w:rPr>
      </w:pPr>
      <w:r w:rsidRPr="001973DC">
        <w:rPr>
          <w:rFonts w:ascii="Arial" w:eastAsia="Times New Roman" w:hAnsi="Arial" w:cs="Arial"/>
          <w:color w:val="000000"/>
          <w:sz w:val="28"/>
          <w:szCs w:val="28"/>
          <w:lang w:eastAsia="el-GR"/>
        </w:rPr>
        <w:t>Σώζεται η υγεία όλων των κατοίκων του πλανήτη και διασφαλίζεται το καλύτερο μέλλον των παιδιών.</w:t>
      </w:r>
    </w:p>
    <w:p w:rsidR="003B6714" w:rsidRPr="001973DC" w:rsidRDefault="003B6714" w:rsidP="003B6714">
      <w:pPr>
        <w:numPr>
          <w:ilvl w:val="0"/>
          <w:numId w:val="2"/>
        </w:numPr>
        <w:shd w:val="clear" w:color="auto" w:fill="FFFFFF"/>
        <w:spacing w:after="0" w:line="363" w:lineRule="atLeast"/>
        <w:ind w:left="240"/>
        <w:rPr>
          <w:rFonts w:ascii="Segoe UI" w:eastAsia="Times New Roman" w:hAnsi="Segoe UI" w:cs="Segoe UI"/>
          <w:color w:val="2A2A2A"/>
          <w:sz w:val="28"/>
          <w:szCs w:val="28"/>
          <w:lang w:eastAsia="el-GR"/>
        </w:rPr>
      </w:pPr>
      <w:r w:rsidRPr="001973DC">
        <w:rPr>
          <w:rFonts w:ascii="Arial" w:eastAsia="Times New Roman" w:hAnsi="Arial" w:cs="Arial"/>
          <w:color w:val="000000"/>
          <w:sz w:val="28"/>
          <w:szCs w:val="28"/>
          <w:lang w:eastAsia="el-GR"/>
        </w:rPr>
        <w:t>Δημιουργούνται νέες θέσεις εργασίας σε τομείς θετικών ενεργειών για την διάσωση του πλανήτη.</w:t>
      </w:r>
    </w:p>
    <w:p w:rsidR="003B6714" w:rsidRPr="001973DC" w:rsidRDefault="003B6714" w:rsidP="003B6714">
      <w:pPr>
        <w:numPr>
          <w:ilvl w:val="0"/>
          <w:numId w:val="2"/>
        </w:numPr>
        <w:shd w:val="clear" w:color="auto" w:fill="FFFFFF"/>
        <w:spacing w:after="324" w:line="363" w:lineRule="atLeast"/>
        <w:ind w:left="240"/>
        <w:rPr>
          <w:rFonts w:ascii="Segoe UI" w:eastAsia="Times New Roman" w:hAnsi="Segoe UI" w:cs="Segoe UI"/>
          <w:color w:val="2A2A2A"/>
          <w:sz w:val="28"/>
          <w:szCs w:val="28"/>
          <w:lang w:eastAsia="el-GR"/>
        </w:rPr>
      </w:pPr>
      <w:r w:rsidRPr="001973DC">
        <w:rPr>
          <w:rFonts w:ascii="Arial" w:eastAsia="Times New Roman" w:hAnsi="Arial" w:cs="Arial"/>
          <w:color w:val="000000"/>
          <w:sz w:val="28"/>
          <w:szCs w:val="28"/>
          <w:lang w:eastAsia="el-GR"/>
        </w:rPr>
        <w:t>Δημιουργείται ευχάριστη αίσθηση και ικανοποίηση για την συμμετοχή στην βελτίωση του περιβάλλοντος και των συνθηκών ζωή.</w:t>
      </w:r>
    </w:p>
    <w:p w:rsidR="003B6714" w:rsidRPr="001973DC" w:rsidRDefault="003B6714" w:rsidP="003B6714">
      <w:pPr>
        <w:shd w:val="clear" w:color="auto" w:fill="FFFFFF"/>
        <w:spacing w:after="114" w:line="549" w:lineRule="atLeast"/>
        <w:outlineLvl w:val="1"/>
        <w:rPr>
          <w:rFonts w:ascii="Segoe UI" w:eastAsia="Times New Roman" w:hAnsi="Segoe UI" w:cs="Segoe UI"/>
          <w:b/>
          <w:sz w:val="32"/>
          <w:szCs w:val="32"/>
          <w:lang w:eastAsia="el-GR"/>
        </w:rPr>
      </w:pPr>
      <w:r w:rsidRPr="001973DC">
        <w:rPr>
          <w:rFonts w:ascii="Arial" w:eastAsia="Times New Roman" w:hAnsi="Arial" w:cs="Arial"/>
          <w:b/>
          <w:i/>
          <w:iCs/>
          <w:color w:val="000000"/>
          <w:sz w:val="32"/>
          <w:szCs w:val="32"/>
          <w:lang w:eastAsia="el-GR"/>
        </w:rPr>
        <w:t>Ανακυκλώσιμα Προϊόντα</w:t>
      </w:r>
    </w:p>
    <w:p w:rsidR="003B6714" w:rsidRPr="001973DC" w:rsidRDefault="003B6714" w:rsidP="003B6714">
      <w:pPr>
        <w:numPr>
          <w:ilvl w:val="0"/>
          <w:numId w:val="3"/>
        </w:numPr>
        <w:shd w:val="clear" w:color="auto" w:fill="FFFFFF"/>
        <w:spacing w:after="0" w:line="363" w:lineRule="atLeast"/>
        <w:ind w:left="240"/>
        <w:rPr>
          <w:rFonts w:ascii="Segoe UI" w:eastAsia="Times New Roman" w:hAnsi="Segoe UI" w:cs="Segoe UI"/>
          <w:color w:val="2A2A2A"/>
          <w:sz w:val="28"/>
          <w:szCs w:val="28"/>
          <w:lang w:eastAsia="el-GR"/>
        </w:rPr>
      </w:pPr>
      <w:r w:rsidRPr="001973DC">
        <w:rPr>
          <w:rFonts w:ascii="Arial" w:eastAsia="Times New Roman" w:hAnsi="Arial" w:cs="Arial"/>
          <w:color w:val="000000"/>
          <w:sz w:val="28"/>
          <w:szCs w:val="28"/>
          <w:lang w:eastAsia="el-GR"/>
        </w:rPr>
        <w:t>Μεγάλες οικιακές συσκευές (ψυγεία, πλυντήρια κλπ.),</w:t>
      </w:r>
    </w:p>
    <w:p w:rsidR="003B6714" w:rsidRPr="001973DC" w:rsidRDefault="003B6714" w:rsidP="003B6714">
      <w:pPr>
        <w:numPr>
          <w:ilvl w:val="0"/>
          <w:numId w:val="3"/>
        </w:numPr>
        <w:shd w:val="clear" w:color="auto" w:fill="FFFFFF"/>
        <w:spacing w:after="0" w:line="363" w:lineRule="atLeast"/>
        <w:ind w:left="240"/>
        <w:rPr>
          <w:rFonts w:ascii="Segoe UI" w:eastAsia="Times New Roman" w:hAnsi="Segoe UI" w:cs="Segoe UI"/>
          <w:color w:val="2A2A2A"/>
          <w:sz w:val="28"/>
          <w:szCs w:val="28"/>
          <w:lang w:eastAsia="el-GR"/>
        </w:rPr>
      </w:pPr>
      <w:r w:rsidRPr="001973DC">
        <w:rPr>
          <w:rFonts w:ascii="Arial" w:eastAsia="Times New Roman" w:hAnsi="Arial" w:cs="Arial"/>
          <w:color w:val="000000"/>
          <w:sz w:val="28"/>
          <w:szCs w:val="28"/>
          <w:lang w:eastAsia="el-GR"/>
        </w:rPr>
        <w:t>Μικροσυσκευές που διευκολύνουν τη ζωή (κλιματιστικά, φωτιστικά είδη, συσκευές τηλεπικοινωνίας κλπ.)</w:t>
      </w:r>
    </w:p>
    <w:p w:rsidR="003B6714" w:rsidRPr="001973DC" w:rsidRDefault="003B6714" w:rsidP="003B6714">
      <w:pPr>
        <w:numPr>
          <w:ilvl w:val="0"/>
          <w:numId w:val="3"/>
        </w:numPr>
        <w:shd w:val="clear" w:color="auto" w:fill="FFFFFF"/>
        <w:spacing w:after="0" w:line="363" w:lineRule="atLeast"/>
        <w:ind w:left="240"/>
        <w:rPr>
          <w:rFonts w:ascii="Segoe UI" w:eastAsia="Times New Roman" w:hAnsi="Segoe UI" w:cs="Segoe UI"/>
          <w:color w:val="2A2A2A"/>
          <w:sz w:val="28"/>
          <w:szCs w:val="28"/>
          <w:lang w:eastAsia="el-GR"/>
        </w:rPr>
      </w:pPr>
      <w:r w:rsidRPr="001973DC">
        <w:rPr>
          <w:rFonts w:ascii="Arial" w:eastAsia="Times New Roman" w:hAnsi="Arial" w:cs="Arial"/>
          <w:color w:val="000000"/>
          <w:sz w:val="28"/>
          <w:szCs w:val="28"/>
          <w:lang w:eastAsia="el-GR"/>
        </w:rPr>
        <w:t>Προϊόντα εικόνας και ήχου</w:t>
      </w:r>
    </w:p>
    <w:p w:rsidR="003B6714" w:rsidRPr="001973DC" w:rsidRDefault="003B6714" w:rsidP="003B6714">
      <w:pPr>
        <w:numPr>
          <w:ilvl w:val="0"/>
          <w:numId w:val="3"/>
        </w:numPr>
        <w:shd w:val="clear" w:color="auto" w:fill="FFFFFF"/>
        <w:spacing w:after="0" w:line="363" w:lineRule="atLeast"/>
        <w:ind w:left="240"/>
        <w:rPr>
          <w:rFonts w:ascii="Segoe UI" w:eastAsia="Times New Roman" w:hAnsi="Segoe UI" w:cs="Segoe UI"/>
          <w:color w:val="2A2A2A"/>
          <w:sz w:val="28"/>
          <w:szCs w:val="28"/>
          <w:lang w:eastAsia="el-GR"/>
        </w:rPr>
      </w:pPr>
      <w:r w:rsidRPr="001973DC">
        <w:rPr>
          <w:rFonts w:ascii="Arial" w:eastAsia="Times New Roman" w:hAnsi="Arial" w:cs="Arial"/>
          <w:color w:val="000000"/>
          <w:sz w:val="28"/>
          <w:szCs w:val="28"/>
          <w:lang w:eastAsia="el-GR"/>
        </w:rPr>
        <w:t>Εξοπλισμός πληροφορικής</w:t>
      </w:r>
    </w:p>
    <w:p w:rsidR="003B6714" w:rsidRPr="001973DC" w:rsidRDefault="003B6714" w:rsidP="003B6714">
      <w:pPr>
        <w:numPr>
          <w:ilvl w:val="0"/>
          <w:numId w:val="3"/>
        </w:numPr>
        <w:shd w:val="clear" w:color="auto" w:fill="FFFFFF"/>
        <w:spacing w:after="0" w:line="363" w:lineRule="atLeast"/>
        <w:ind w:left="240"/>
        <w:rPr>
          <w:rFonts w:ascii="Segoe UI" w:eastAsia="Times New Roman" w:hAnsi="Segoe UI" w:cs="Segoe UI"/>
          <w:color w:val="2A2A2A"/>
          <w:sz w:val="28"/>
          <w:szCs w:val="28"/>
          <w:lang w:eastAsia="el-GR"/>
        </w:rPr>
      </w:pPr>
      <w:r w:rsidRPr="001973DC">
        <w:rPr>
          <w:rFonts w:ascii="Arial" w:eastAsia="Times New Roman" w:hAnsi="Arial" w:cs="Arial"/>
          <w:color w:val="000000"/>
          <w:sz w:val="28"/>
          <w:szCs w:val="28"/>
          <w:lang w:eastAsia="el-GR"/>
        </w:rPr>
        <w:t>Ηλεκτρικά και ηλεκτρονικά εργαλεία και παιχνίδια</w:t>
      </w:r>
    </w:p>
    <w:p w:rsidR="003B6714" w:rsidRPr="001973DC" w:rsidRDefault="003B6714" w:rsidP="003B6714">
      <w:pPr>
        <w:numPr>
          <w:ilvl w:val="0"/>
          <w:numId w:val="3"/>
        </w:numPr>
        <w:shd w:val="clear" w:color="auto" w:fill="FFFFFF"/>
        <w:spacing w:after="0" w:line="363" w:lineRule="atLeast"/>
        <w:ind w:left="240"/>
        <w:rPr>
          <w:rFonts w:ascii="Segoe UI" w:eastAsia="Times New Roman" w:hAnsi="Segoe UI" w:cs="Segoe UI"/>
          <w:color w:val="2A2A2A"/>
          <w:sz w:val="28"/>
          <w:szCs w:val="28"/>
          <w:lang w:eastAsia="el-GR"/>
        </w:rPr>
      </w:pPr>
      <w:r w:rsidRPr="001973DC">
        <w:rPr>
          <w:rFonts w:ascii="Arial" w:eastAsia="Times New Roman" w:hAnsi="Arial" w:cs="Arial"/>
          <w:color w:val="000000"/>
          <w:sz w:val="28"/>
          <w:szCs w:val="28"/>
          <w:lang w:eastAsia="el-GR"/>
        </w:rPr>
        <w:t>Ιατροτεχνολογικά προϊόντα</w:t>
      </w:r>
    </w:p>
    <w:p w:rsidR="003B6714" w:rsidRPr="001973DC" w:rsidRDefault="003B6714" w:rsidP="003B6714">
      <w:pPr>
        <w:numPr>
          <w:ilvl w:val="0"/>
          <w:numId w:val="3"/>
        </w:numPr>
        <w:shd w:val="clear" w:color="auto" w:fill="FFFFFF"/>
        <w:spacing w:after="0" w:line="363" w:lineRule="atLeast"/>
        <w:ind w:left="240"/>
        <w:rPr>
          <w:rFonts w:ascii="Segoe UI" w:eastAsia="Times New Roman" w:hAnsi="Segoe UI" w:cs="Segoe UI"/>
          <w:color w:val="2A2A2A"/>
          <w:sz w:val="28"/>
          <w:szCs w:val="28"/>
          <w:lang w:eastAsia="el-GR"/>
        </w:rPr>
      </w:pPr>
      <w:r w:rsidRPr="001973DC">
        <w:rPr>
          <w:rFonts w:ascii="Arial" w:eastAsia="Times New Roman" w:hAnsi="Arial" w:cs="Arial"/>
          <w:color w:val="000000"/>
          <w:sz w:val="28"/>
          <w:szCs w:val="28"/>
          <w:lang w:eastAsia="el-GR"/>
        </w:rPr>
        <w:t>Όργανα παρακολούθησης και ελέγχου</w:t>
      </w:r>
    </w:p>
    <w:p w:rsidR="003B6714" w:rsidRPr="001973DC" w:rsidRDefault="003B6714" w:rsidP="003B6714">
      <w:pPr>
        <w:numPr>
          <w:ilvl w:val="0"/>
          <w:numId w:val="3"/>
        </w:numPr>
        <w:shd w:val="clear" w:color="auto" w:fill="FFFFFF"/>
        <w:spacing w:after="0" w:line="363" w:lineRule="atLeast"/>
        <w:ind w:left="240"/>
        <w:rPr>
          <w:rFonts w:ascii="Segoe UI" w:eastAsia="Times New Roman" w:hAnsi="Segoe UI" w:cs="Segoe UI"/>
          <w:color w:val="2A2A2A"/>
          <w:sz w:val="28"/>
          <w:szCs w:val="28"/>
          <w:lang w:eastAsia="el-GR"/>
        </w:rPr>
      </w:pPr>
      <w:r w:rsidRPr="001973DC">
        <w:rPr>
          <w:rFonts w:ascii="Arial" w:eastAsia="Times New Roman" w:hAnsi="Arial" w:cs="Arial"/>
          <w:color w:val="000000"/>
          <w:sz w:val="28"/>
          <w:szCs w:val="28"/>
          <w:lang w:eastAsia="el-GR"/>
        </w:rPr>
        <w:t>Συσκευές αυτόματης διανομής</w:t>
      </w:r>
    </w:p>
    <w:p w:rsidR="003B6714" w:rsidRPr="001973DC" w:rsidRDefault="003B6714" w:rsidP="003B6714">
      <w:pPr>
        <w:numPr>
          <w:ilvl w:val="0"/>
          <w:numId w:val="3"/>
        </w:numPr>
        <w:shd w:val="clear" w:color="auto" w:fill="FFFFFF"/>
        <w:spacing w:after="0" w:line="363" w:lineRule="atLeast"/>
        <w:ind w:left="240"/>
        <w:rPr>
          <w:rFonts w:ascii="Segoe UI" w:eastAsia="Times New Roman" w:hAnsi="Segoe UI" w:cs="Segoe UI"/>
          <w:color w:val="2A2A2A"/>
          <w:sz w:val="28"/>
          <w:szCs w:val="28"/>
          <w:lang w:eastAsia="el-GR"/>
        </w:rPr>
      </w:pPr>
      <w:r w:rsidRPr="001973DC">
        <w:rPr>
          <w:rFonts w:ascii="Arial" w:eastAsia="Times New Roman" w:hAnsi="Arial" w:cs="Arial"/>
          <w:color w:val="000000"/>
          <w:sz w:val="28"/>
          <w:szCs w:val="28"/>
          <w:lang w:eastAsia="el-GR"/>
        </w:rPr>
        <w:t>Ηλεκτρονικοί υπολογιστές</w:t>
      </w:r>
    </w:p>
    <w:p w:rsidR="003B6714" w:rsidRPr="001973DC" w:rsidRDefault="003B6714" w:rsidP="003B6714">
      <w:pPr>
        <w:numPr>
          <w:ilvl w:val="0"/>
          <w:numId w:val="3"/>
        </w:numPr>
        <w:shd w:val="clear" w:color="auto" w:fill="FFFFFF"/>
        <w:spacing w:after="0" w:line="363" w:lineRule="atLeast"/>
        <w:ind w:left="240"/>
        <w:rPr>
          <w:rFonts w:ascii="Segoe UI" w:eastAsia="Times New Roman" w:hAnsi="Segoe UI" w:cs="Segoe UI"/>
          <w:color w:val="2A2A2A"/>
          <w:sz w:val="28"/>
          <w:szCs w:val="28"/>
          <w:lang w:eastAsia="el-GR"/>
        </w:rPr>
      </w:pPr>
      <w:r w:rsidRPr="001973DC">
        <w:rPr>
          <w:rFonts w:ascii="Arial" w:eastAsia="Times New Roman" w:hAnsi="Arial" w:cs="Arial"/>
          <w:color w:val="000000"/>
          <w:sz w:val="28"/>
          <w:szCs w:val="28"/>
          <w:lang w:eastAsia="el-GR"/>
        </w:rPr>
        <w:t>Καταλύτες εξάτμισης οχημάτων</w:t>
      </w:r>
    </w:p>
    <w:p w:rsidR="003B6714" w:rsidRPr="001973DC" w:rsidRDefault="003B6714" w:rsidP="003B6714">
      <w:pPr>
        <w:numPr>
          <w:ilvl w:val="0"/>
          <w:numId w:val="3"/>
        </w:numPr>
        <w:shd w:val="clear" w:color="auto" w:fill="FFFFFF"/>
        <w:spacing w:after="0" w:line="363" w:lineRule="atLeast"/>
        <w:ind w:left="240"/>
        <w:rPr>
          <w:rFonts w:ascii="Segoe UI" w:eastAsia="Times New Roman" w:hAnsi="Segoe UI" w:cs="Segoe UI"/>
          <w:color w:val="2A2A2A"/>
          <w:sz w:val="28"/>
          <w:szCs w:val="28"/>
          <w:lang w:eastAsia="el-GR"/>
        </w:rPr>
      </w:pPr>
      <w:r w:rsidRPr="001973DC">
        <w:rPr>
          <w:rFonts w:ascii="Arial" w:eastAsia="Times New Roman" w:hAnsi="Arial" w:cs="Arial"/>
          <w:color w:val="000000"/>
          <w:sz w:val="28"/>
          <w:szCs w:val="28"/>
          <w:lang w:eastAsia="el-GR"/>
        </w:rPr>
        <w:t>Φαγητά (λίπασμα)</w:t>
      </w:r>
    </w:p>
    <w:p w:rsidR="003B6714" w:rsidRPr="001973DC" w:rsidRDefault="003B6714" w:rsidP="003B6714">
      <w:pPr>
        <w:numPr>
          <w:ilvl w:val="0"/>
          <w:numId w:val="3"/>
        </w:numPr>
        <w:shd w:val="clear" w:color="auto" w:fill="FFFFFF"/>
        <w:spacing w:after="0" w:line="363" w:lineRule="atLeast"/>
        <w:ind w:left="240"/>
        <w:rPr>
          <w:rFonts w:ascii="Segoe UI" w:eastAsia="Times New Roman" w:hAnsi="Segoe UI" w:cs="Segoe UI"/>
          <w:color w:val="2A2A2A"/>
          <w:sz w:val="28"/>
          <w:szCs w:val="28"/>
          <w:lang w:eastAsia="el-GR"/>
        </w:rPr>
      </w:pPr>
      <w:r w:rsidRPr="001973DC">
        <w:rPr>
          <w:rFonts w:ascii="Arial" w:eastAsia="Times New Roman" w:hAnsi="Arial" w:cs="Arial"/>
          <w:color w:val="000000"/>
          <w:sz w:val="28"/>
          <w:szCs w:val="28"/>
          <w:lang w:eastAsia="el-GR"/>
        </w:rPr>
        <w:t>Χαρτί</w:t>
      </w:r>
    </w:p>
    <w:p w:rsidR="003B6714" w:rsidRPr="001973DC" w:rsidRDefault="003B6714" w:rsidP="003B6714">
      <w:pPr>
        <w:numPr>
          <w:ilvl w:val="0"/>
          <w:numId w:val="3"/>
        </w:numPr>
        <w:shd w:val="clear" w:color="auto" w:fill="FFFFFF"/>
        <w:spacing w:after="0" w:line="363" w:lineRule="atLeast"/>
        <w:ind w:left="240"/>
        <w:rPr>
          <w:rFonts w:ascii="Segoe UI" w:eastAsia="Times New Roman" w:hAnsi="Segoe UI" w:cs="Segoe UI"/>
          <w:color w:val="2A2A2A"/>
          <w:sz w:val="28"/>
          <w:szCs w:val="28"/>
          <w:lang w:eastAsia="el-GR"/>
        </w:rPr>
      </w:pPr>
      <w:r w:rsidRPr="001973DC">
        <w:rPr>
          <w:rFonts w:ascii="Arial" w:eastAsia="Times New Roman" w:hAnsi="Arial" w:cs="Arial"/>
          <w:color w:val="000000"/>
          <w:sz w:val="28"/>
          <w:szCs w:val="28"/>
          <w:lang w:eastAsia="el-GR"/>
        </w:rPr>
        <w:t>Πλαστικό</w:t>
      </w:r>
    </w:p>
    <w:p w:rsidR="003B6714" w:rsidRPr="001973DC" w:rsidRDefault="003B6714" w:rsidP="003B6714">
      <w:pPr>
        <w:numPr>
          <w:ilvl w:val="0"/>
          <w:numId w:val="3"/>
        </w:numPr>
        <w:shd w:val="clear" w:color="auto" w:fill="FFFFFF"/>
        <w:spacing w:after="0" w:line="363" w:lineRule="atLeast"/>
        <w:ind w:left="240"/>
        <w:rPr>
          <w:rFonts w:ascii="Segoe UI" w:eastAsia="Times New Roman" w:hAnsi="Segoe UI" w:cs="Segoe UI"/>
          <w:color w:val="2A2A2A"/>
          <w:sz w:val="28"/>
          <w:szCs w:val="28"/>
          <w:lang w:eastAsia="el-GR"/>
        </w:rPr>
      </w:pPr>
      <w:r w:rsidRPr="001973DC">
        <w:rPr>
          <w:rFonts w:ascii="Arial" w:eastAsia="Times New Roman" w:hAnsi="Arial" w:cs="Arial"/>
          <w:color w:val="000000"/>
          <w:sz w:val="28"/>
          <w:szCs w:val="28"/>
          <w:lang w:eastAsia="el-GR"/>
        </w:rPr>
        <w:t>Αλουμίνιο</w:t>
      </w:r>
    </w:p>
    <w:p w:rsidR="003B6714" w:rsidRPr="001973DC" w:rsidRDefault="003B6714" w:rsidP="003B6714">
      <w:pPr>
        <w:numPr>
          <w:ilvl w:val="0"/>
          <w:numId w:val="3"/>
        </w:numPr>
        <w:shd w:val="clear" w:color="auto" w:fill="FFFFFF"/>
        <w:spacing w:after="0" w:line="363" w:lineRule="atLeast"/>
        <w:ind w:left="240"/>
        <w:rPr>
          <w:rFonts w:ascii="Segoe UI" w:eastAsia="Times New Roman" w:hAnsi="Segoe UI" w:cs="Segoe UI"/>
          <w:color w:val="2A2A2A"/>
          <w:sz w:val="28"/>
          <w:szCs w:val="28"/>
          <w:lang w:eastAsia="el-GR"/>
        </w:rPr>
      </w:pPr>
      <w:r w:rsidRPr="001973DC">
        <w:rPr>
          <w:rFonts w:ascii="Arial" w:eastAsia="Times New Roman" w:hAnsi="Arial" w:cs="Arial"/>
          <w:color w:val="000000"/>
          <w:sz w:val="28"/>
          <w:szCs w:val="28"/>
          <w:lang w:eastAsia="el-GR"/>
        </w:rPr>
        <w:t>Γυαλί</w:t>
      </w:r>
    </w:p>
    <w:p w:rsidR="004F594A" w:rsidRPr="004F594A" w:rsidRDefault="003B6714" w:rsidP="004F594A">
      <w:pPr>
        <w:numPr>
          <w:ilvl w:val="0"/>
          <w:numId w:val="3"/>
        </w:numPr>
        <w:shd w:val="clear" w:color="auto" w:fill="FFFFFF"/>
        <w:spacing w:after="324" w:line="363" w:lineRule="atLeast"/>
        <w:ind w:left="240"/>
        <w:rPr>
          <w:rFonts w:ascii="Segoe UI" w:eastAsia="Times New Roman" w:hAnsi="Segoe UI" w:cs="Segoe UI"/>
          <w:color w:val="2A2A2A"/>
          <w:sz w:val="24"/>
          <w:szCs w:val="24"/>
          <w:lang w:eastAsia="el-GR"/>
        </w:rPr>
      </w:pPr>
      <w:r w:rsidRPr="001973DC">
        <w:rPr>
          <w:rFonts w:ascii="Arial" w:eastAsia="Times New Roman" w:hAnsi="Arial" w:cs="Arial"/>
          <w:color w:val="000000"/>
          <w:sz w:val="28"/>
          <w:szCs w:val="28"/>
          <w:lang w:eastAsia="el-GR"/>
        </w:rPr>
        <w:t>Ελαστικά Αυτοκινήτων</w:t>
      </w:r>
    </w:p>
    <w:p w:rsidR="00091DD8" w:rsidRPr="00091DD8" w:rsidRDefault="00091DD8" w:rsidP="00091DD8">
      <w:pPr>
        <w:shd w:val="clear" w:color="auto" w:fill="FFFFFF"/>
        <w:spacing w:after="324" w:line="363" w:lineRule="atLeast"/>
        <w:ind w:left="-120"/>
        <w:rPr>
          <w:rFonts w:ascii="Segoe UI" w:eastAsia="Times New Roman" w:hAnsi="Segoe UI" w:cs="Segoe UI"/>
          <w:color w:val="2A2A2A"/>
          <w:sz w:val="24"/>
          <w:szCs w:val="24"/>
          <w:lang w:eastAsia="el-GR"/>
        </w:rPr>
      </w:pPr>
    </w:p>
    <w:p w:rsidR="00BA71E5" w:rsidRPr="004F594A" w:rsidRDefault="00BA71E5" w:rsidP="00091DD8">
      <w:pPr>
        <w:shd w:val="clear" w:color="auto" w:fill="FFFFFF"/>
        <w:spacing w:after="324" w:line="363" w:lineRule="atLeast"/>
        <w:ind w:left="240"/>
        <w:rPr>
          <w:rFonts w:ascii="Segoe UI" w:eastAsia="Times New Roman" w:hAnsi="Segoe UI" w:cs="Segoe UI"/>
          <w:color w:val="2A2A2A"/>
          <w:sz w:val="24"/>
          <w:szCs w:val="24"/>
          <w:lang w:eastAsia="el-GR"/>
        </w:rPr>
      </w:pPr>
      <w:r w:rsidRPr="001973DC">
        <w:rPr>
          <w:rFonts w:ascii="Verdana" w:eastAsia="Times New Roman" w:hAnsi="Verdana" w:cs="Segoe UI"/>
          <w:i/>
          <w:iCs/>
          <w:sz w:val="36"/>
          <w:szCs w:val="36"/>
          <w:lang w:eastAsia="el-GR"/>
        </w:rPr>
        <w:t>Γιατί χρειάζεται η Ευρώπη μια βιώσιμη ανάπτυξη</w:t>
      </w:r>
      <w:r w:rsidRPr="004F594A">
        <w:rPr>
          <w:rFonts w:ascii="Verdana" w:eastAsia="Times New Roman" w:hAnsi="Verdana" w:cs="Segoe UI"/>
          <w:i/>
          <w:iCs/>
          <w:sz w:val="32"/>
          <w:szCs w:val="32"/>
          <w:lang w:eastAsia="el-GR"/>
        </w:rPr>
        <w:t>;</w:t>
      </w:r>
    </w:p>
    <w:p w:rsidR="00BA71E5" w:rsidRPr="001973DC" w:rsidRDefault="00BA71E5" w:rsidP="00BA71E5">
      <w:pPr>
        <w:shd w:val="clear" w:color="auto" w:fill="FFFFFF"/>
        <w:spacing w:after="0" w:line="181" w:lineRule="atLeast"/>
        <w:rPr>
          <w:rFonts w:ascii="Arial" w:eastAsia="Times New Roman" w:hAnsi="Arial" w:cs="Arial"/>
          <w:b/>
          <w:color w:val="2A2A2A"/>
          <w:sz w:val="32"/>
          <w:szCs w:val="32"/>
          <w:lang w:eastAsia="el-GR"/>
        </w:rPr>
      </w:pPr>
      <w:r w:rsidRPr="001973DC">
        <w:rPr>
          <w:rFonts w:ascii="Arial" w:eastAsia="Times New Roman" w:hAnsi="Arial" w:cs="Arial"/>
          <w:b/>
          <w:i/>
          <w:iCs/>
          <w:color w:val="000000"/>
          <w:sz w:val="32"/>
          <w:szCs w:val="32"/>
          <w:lang w:eastAsia="el-GR"/>
        </w:rPr>
        <w:t>Υπερβολική εξάρτηση από ορυκτά καύσιμα</w:t>
      </w:r>
    </w:p>
    <w:p w:rsidR="00BA71E5" w:rsidRPr="001973DC" w:rsidRDefault="00BA71E5" w:rsidP="00BA71E5">
      <w:pPr>
        <w:shd w:val="clear" w:color="auto" w:fill="FFFFFF"/>
        <w:spacing w:after="0" w:line="181" w:lineRule="atLeast"/>
        <w:rPr>
          <w:rFonts w:ascii="Arial" w:eastAsia="Times New Roman" w:hAnsi="Arial" w:cs="Arial"/>
          <w:color w:val="2A2A2A"/>
          <w:sz w:val="28"/>
          <w:szCs w:val="28"/>
          <w:lang w:eastAsia="el-GR"/>
        </w:rPr>
      </w:pPr>
      <w:r w:rsidRPr="001973DC">
        <w:rPr>
          <w:rFonts w:ascii="Arial" w:eastAsia="Times New Roman" w:hAnsi="Arial" w:cs="Arial"/>
          <w:color w:val="000000"/>
          <w:sz w:val="28"/>
          <w:szCs w:val="28"/>
          <w:lang w:eastAsia="el-GR"/>
        </w:rPr>
        <w:t>Η εξάρτησή μας από το πετρέλαιο, το φυσικό αέριο και τον άνθρακα:</w:t>
      </w:r>
    </w:p>
    <w:p w:rsidR="00BA71E5" w:rsidRPr="001973DC" w:rsidRDefault="00BA71E5" w:rsidP="00BA71E5">
      <w:pPr>
        <w:numPr>
          <w:ilvl w:val="0"/>
          <w:numId w:val="6"/>
        </w:numPr>
        <w:shd w:val="clear" w:color="auto" w:fill="FFFFFF"/>
        <w:spacing w:after="0" w:line="238" w:lineRule="atLeast"/>
        <w:ind w:left="240"/>
        <w:rPr>
          <w:rFonts w:ascii="Arial" w:eastAsia="Times New Roman" w:hAnsi="Arial" w:cs="Arial"/>
          <w:color w:val="2A2A2A"/>
          <w:sz w:val="28"/>
          <w:szCs w:val="28"/>
          <w:lang w:eastAsia="el-GR"/>
        </w:rPr>
      </w:pPr>
      <w:r w:rsidRPr="001973DC">
        <w:rPr>
          <w:rFonts w:ascii="Arial" w:eastAsia="Times New Roman" w:hAnsi="Arial" w:cs="Arial"/>
          <w:color w:val="000000"/>
          <w:sz w:val="28"/>
          <w:szCs w:val="28"/>
          <w:lang w:eastAsia="el-GR"/>
        </w:rPr>
        <w:t>εκθέτει τους καταναλωτές και τις επιχειρήσεις σε επιζήμιες και δαπανηρές διακυμάνσεις των τιμών,</w:t>
      </w:r>
    </w:p>
    <w:p w:rsidR="00BA71E5" w:rsidRPr="001973DC" w:rsidRDefault="00BA71E5" w:rsidP="00BA71E5">
      <w:pPr>
        <w:numPr>
          <w:ilvl w:val="0"/>
          <w:numId w:val="6"/>
        </w:numPr>
        <w:shd w:val="clear" w:color="auto" w:fill="FFFFFF"/>
        <w:spacing w:after="0" w:line="238" w:lineRule="atLeast"/>
        <w:ind w:left="240"/>
        <w:rPr>
          <w:rFonts w:ascii="Arial" w:eastAsia="Times New Roman" w:hAnsi="Arial" w:cs="Arial"/>
          <w:color w:val="2A2A2A"/>
          <w:sz w:val="28"/>
          <w:szCs w:val="28"/>
          <w:lang w:eastAsia="el-GR"/>
        </w:rPr>
      </w:pPr>
      <w:r w:rsidRPr="001973DC">
        <w:rPr>
          <w:rFonts w:ascii="Arial" w:eastAsia="Times New Roman" w:hAnsi="Arial" w:cs="Arial"/>
          <w:color w:val="000000"/>
          <w:sz w:val="28"/>
          <w:szCs w:val="28"/>
          <w:lang w:eastAsia="el-GR"/>
        </w:rPr>
        <w:t>απειλεί την οικονομική μας ασφάλεια,</w:t>
      </w:r>
    </w:p>
    <w:p w:rsidR="00BA71E5" w:rsidRPr="001973DC" w:rsidRDefault="00BA71E5" w:rsidP="00BA71E5">
      <w:pPr>
        <w:numPr>
          <w:ilvl w:val="0"/>
          <w:numId w:val="6"/>
        </w:numPr>
        <w:shd w:val="clear" w:color="auto" w:fill="FFFFFF"/>
        <w:spacing w:after="0" w:line="238" w:lineRule="atLeast"/>
        <w:ind w:left="240"/>
        <w:rPr>
          <w:rFonts w:ascii="Arial" w:eastAsia="Times New Roman" w:hAnsi="Arial" w:cs="Arial"/>
          <w:color w:val="2A2A2A"/>
          <w:sz w:val="28"/>
          <w:szCs w:val="28"/>
          <w:lang w:eastAsia="el-GR"/>
        </w:rPr>
      </w:pPr>
      <w:r w:rsidRPr="001973DC">
        <w:rPr>
          <w:rFonts w:ascii="Arial" w:eastAsia="Times New Roman" w:hAnsi="Arial" w:cs="Arial"/>
          <w:color w:val="000000"/>
          <w:sz w:val="28"/>
          <w:szCs w:val="28"/>
          <w:lang w:eastAsia="el-GR"/>
        </w:rPr>
        <w:t>συμβάλλει στην κλιματική αλλαγή.</w:t>
      </w:r>
    </w:p>
    <w:p w:rsidR="00BA71E5" w:rsidRPr="001973DC" w:rsidRDefault="00BA71E5" w:rsidP="00BA71E5">
      <w:pPr>
        <w:shd w:val="clear" w:color="auto" w:fill="FFFFFF"/>
        <w:spacing w:after="0" w:line="181" w:lineRule="atLeast"/>
        <w:rPr>
          <w:rFonts w:ascii="Arial" w:eastAsia="Times New Roman" w:hAnsi="Arial" w:cs="Arial"/>
          <w:color w:val="2A2A2A"/>
          <w:sz w:val="28"/>
          <w:szCs w:val="28"/>
          <w:lang w:eastAsia="el-GR"/>
        </w:rPr>
      </w:pPr>
      <w:r w:rsidRPr="001973DC">
        <w:rPr>
          <w:rFonts w:ascii="Arial" w:eastAsia="Times New Roman" w:hAnsi="Arial" w:cs="Arial"/>
          <w:color w:val="000000"/>
          <w:sz w:val="28"/>
          <w:szCs w:val="28"/>
          <w:lang w:eastAsia="el-GR"/>
        </w:rPr>
        <w:t>Φυσικοί πόροι </w:t>
      </w:r>
      <w:r w:rsidRPr="001973DC">
        <w:rPr>
          <w:rFonts w:ascii="Arial" w:eastAsia="Times New Roman" w:hAnsi="Arial" w:cs="Arial"/>
          <w:color w:val="000000"/>
          <w:sz w:val="28"/>
          <w:szCs w:val="28"/>
          <w:lang w:eastAsia="el-GR"/>
        </w:rPr>
        <w:br/>
      </w:r>
      <w:r w:rsidRPr="001973DC">
        <w:rPr>
          <w:rFonts w:ascii="Arial" w:eastAsia="Times New Roman" w:hAnsi="Arial" w:cs="Arial"/>
          <w:color w:val="000000"/>
          <w:sz w:val="28"/>
          <w:szCs w:val="28"/>
          <w:lang w:eastAsia="el-GR"/>
        </w:rPr>
        <w:br/>
        <w:t>Ο παγκόσμιος ανταγωνισμός για τους φυσικούς πόρους προβλέπεται να ενταθεί με αποτέλεσμα να ασκηθεί πίεση στο περιβάλλον. Η ΕΕ μπορεί να συμβάλει στη μείωση αυτών των πιέσεων μέσω των πολιτικών της για βιώσιμη ανάπτυξη.</w:t>
      </w:r>
    </w:p>
    <w:p w:rsidR="00BA71E5" w:rsidRPr="001973DC" w:rsidRDefault="00BA71E5" w:rsidP="00BA71E5">
      <w:pPr>
        <w:shd w:val="clear" w:color="auto" w:fill="FFFFFF"/>
        <w:spacing w:after="0" w:line="181" w:lineRule="atLeast"/>
        <w:rPr>
          <w:rFonts w:ascii="Arial" w:eastAsia="Times New Roman" w:hAnsi="Arial" w:cs="Arial"/>
          <w:b/>
          <w:color w:val="2A2A2A"/>
          <w:sz w:val="32"/>
          <w:szCs w:val="32"/>
          <w:lang w:eastAsia="el-GR"/>
        </w:rPr>
      </w:pPr>
      <w:r w:rsidRPr="001973DC">
        <w:rPr>
          <w:rFonts w:ascii="Arial" w:eastAsia="Times New Roman" w:hAnsi="Arial" w:cs="Arial"/>
          <w:b/>
          <w:i/>
          <w:iCs/>
          <w:color w:val="000000"/>
          <w:sz w:val="32"/>
          <w:szCs w:val="32"/>
          <w:lang w:eastAsia="el-GR"/>
        </w:rPr>
        <w:t>Κλιματική αλλαγή</w:t>
      </w:r>
    </w:p>
    <w:p w:rsidR="00BA71E5" w:rsidRPr="001973DC" w:rsidRDefault="00BA71E5" w:rsidP="00BA71E5">
      <w:pPr>
        <w:numPr>
          <w:ilvl w:val="0"/>
          <w:numId w:val="7"/>
        </w:numPr>
        <w:shd w:val="clear" w:color="auto" w:fill="FFFFFF"/>
        <w:spacing w:after="0" w:line="238" w:lineRule="atLeast"/>
        <w:ind w:left="240"/>
        <w:rPr>
          <w:rFonts w:ascii="Arial" w:eastAsia="Times New Roman" w:hAnsi="Arial" w:cs="Arial"/>
          <w:color w:val="2A2A2A"/>
          <w:sz w:val="28"/>
          <w:szCs w:val="28"/>
          <w:lang w:eastAsia="el-GR"/>
        </w:rPr>
      </w:pPr>
      <w:r w:rsidRPr="001973DC">
        <w:rPr>
          <w:rFonts w:ascii="Arial" w:eastAsia="Times New Roman" w:hAnsi="Arial" w:cs="Arial"/>
          <w:color w:val="000000"/>
          <w:sz w:val="28"/>
          <w:szCs w:val="28"/>
          <w:lang w:eastAsia="el-GR"/>
        </w:rPr>
        <w:t>Για να επιτύχουμε τους στόχους μας για το κλίμα, είναι αναγκαίο να μειώσουμε ταχύτερα τις εκπομπές άνθρακα και να αξιοποιήσουμε νέες τεχνολογίες, όπως η αιολική και ηλιακή ενέργεια καθώς και η δέσμευση και απομόνωση άνθρακα.</w:t>
      </w:r>
    </w:p>
    <w:p w:rsidR="00BA71E5" w:rsidRPr="001973DC" w:rsidRDefault="00BA71E5" w:rsidP="00BA71E5">
      <w:pPr>
        <w:numPr>
          <w:ilvl w:val="0"/>
          <w:numId w:val="7"/>
        </w:numPr>
        <w:shd w:val="clear" w:color="auto" w:fill="FFFFFF"/>
        <w:spacing w:after="0" w:line="238" w:lineRule="atLeast"/>
        <w:ind w:left="240"/>
        <w:rPr>
          <w:rFonts w:ascii="Arial" w:eastAsia="Times New Roman" w:hAnsi="Arial" w:cs="Arial"/>
          <w:color w:val="2A2A2A"/>
          <w:sz w:val="28"/>
          <w:szCs w:val="28"/>
          <w:lang w:eastAsia="el-GR"/>
        </w:rPr>
      </w:pPr>
      <w:r w:rsidRPr="001973DC">
        <w:rPr>
          <w:rFonts w:ascii="Arial" w:eastAsia="Times New Roman" w:hAnsi="Arial" w:cs="Arial"/>
          <w:color w:val="000000"/>
          <w:sz w:val="28"/>
          <w:szCs w:val="28"/>
          <w:lang w:eastAsia="el-GR"/>
        </w:rPr>
        <w:t>Πρέπει ακόμη να ενισχύσουμε την ανθεκτικότητα των οικονομιών μας στους κλιματικούς κινδύνους και την ικανότητά μας για πρόβλεψη και αντιμετώπιση των καταστροφών.</w:t>
      </w:r>
    </w:p>
    <w:p w:rsidR="00BA71E5" w:rsidRPr="001973DC" w:rsidRDefault="00BA71E5" w:rsidP="00BA71E5">
      <w:pPr>
        <w:shd w:val="clear" w:color="auto" w:fill="FFFFFF"/>
        <w:spacing w:after="0" w:line="181" w:lineRule="atLeast"/>
        <w:rPr>
          <w:rFonts w:ascii="Arial" w:eastAsia="Times New Roman" w:hAnsi="Arial" w:cs="Arial"/>
          <w:b/>
          <w:color w:val="2A2A2A"/>
          <w:sz w:val="32"/>
          <w:szCs w:val="32"/>
          <w:lang w:eastAsia="el-GR"/>
        </w:rPr>
      </w:pPr>
      <w:r w:rsidRPr="001973DC">
        <w:rPr>
          <w:rFonts w:ascii="Arial" w:eastAsia="Times New Roman" w:hAnsi="Arial" w:cs="Arial"/>
          <w:b/>
          <w:i/>
          <w:iCs/>
          <w:color w:val="000000"/>
          <w:sz w:val="32"/>
          <w:szCs w:val="32"/>
          <w:lang w:eastAsia="el-GR"/>
        </w:rPr>
        <w:t>Ανταγωνιστικότητα</w:t>
      </w:r>
    </w:p>
    <w:p w:rsidR="00BA71E5" w:rsidRPr="001973DC" w:rsidRDefault="00BA71E5" w:rsidP="00BA71E5">
      <w:pPr>
        <w:numPr>
          <w:ilvl w:val="0"/>
          <w:numId w:val="8"/>
        </w:numPr>
        <w:shd w:val="clear" w:color="auto" w:fill="FFFFFF"/>
        <w:spacing w:after="0" w:line="238" w:lineRule="atLeast"/>
        <w:ind w:left="240"/>
        <w:rPr>
          <w:rFonts w:ascii="Arial" w:eastAsia="Times New Roman" w:hAnsi="Arial" w:cs="Arial"/>
          <w:color w:val="2A2A2A"/>
          <w:sz w:val="28"/>
          <w:szCs w:val="28"/>
          <w:lang w:eastAsia="el-GR"/>
        </w:rPr>
      </w:pPr>
      <w:r w:rsidRPr="001973DC">
        <w:rPr>
          <w:rFonts w:ascii="Arial" w:eastAsia="Times New Roman" w:hAnsi="Arial" w:cs="Arial"/>
          <w:color w:val="000000"/>
          <w:sz w:val="28"/>
          <w:szCs w:val="28"/>
          <w:lang w:eastAsia="el-GR"/>
        </w:rPr>
        <w:t>Η ΕΕ πρέπει να βελτιώσει την παραγωγικότητα και την ανταγωνιστικότητά της. Είναι σκόπιμο να διατηρήσει το προβάδισμά της στις πράσινες λύσεις, κυρίως ενόψει του εντεινόμενου ανταγωνισμού από την Κίνα και τη Βόρειο Αμερική.</w:t>
      </w:r>
    </w:p>
    <w:p w:rsidR="00BA71E5" w:rsidRPr="001973DC" w:rsidRDefault="00BA71E5" w:rsidP="00BA71E5">
      <w:pPr>
        <w:numPr>
          <w:ilvl w:val="0"/>
          <w:numId w:val="8"/>
        </w:numPr>
        <w:shd w:val="clear" w:color="auto" w:fill="FFFFFF"/>
        <w:spacing w:after="0" w:line="238" w:lineRule="atLeast"/>
        <w:ind w:left="240"/>
        <w:rPr>
          <w:rFonts w:ascii="Arial" w:eastAsia="Times New Roman" w:hAnsi="Arial" w:cs="Arial"/>
          <w:color w:val="2A2A2A"/>
          <w:sz w:val="28"/>
          <w:szCs w:val="28"/>
          <w:lang w:eastAsia="el-GR"/>
        </w:rPr>
      </w:pPr>
      <w:r w:rsidRPr="001973DC">
        <w:rPr>
          <w:rFonts w:ascii="Arial" w:eastAsia="Times New Roman" w:hAnsi="Arial" w:cs="Arial"/>
          <w:color w:val="000000"/>
          <w:sz w:val="28"/>
          <w:szCs w:val="28"/>
          <w:lang w:eastAsia="el-GR"/>
        </w:rPr>
        <w:t>Με την επίτευξη των ενεργειακών μας στόχων, η Ευρώπη θα εξοικονομήσει 60 δισεκατομμύρια ευρώ από εισαγωγές πετρελαίου και φυσικού αερίου μέχρι το 2020, κάτι ιδιαίτερα σημαντικό τόσο για την ενεργειακή μας ασφάλεια όσο και για την οικονομία μας.</w:t>
      </w:r>
    </w:p>
    <w:p w:rsidR="00BA71E5" w:rsidRPr="001973DC" w:rsidRDefault="00BA71E5" w:rsidP="00BA71E5">
      <w:pPr>
        <w:numPr>
          <w:ilvl w:val="0"/>
          <w:numId w:val="8"/>
        </w:numPr>
        <w:shd w:val="clear" w:color="auto" w:fill="FFFFFF"/>
        <w:spacing w:after="0" w:line="238" w:lineRule="atLeast"/>
        <w:ind w:left="240"/>
        <w:rPr>
          <w:rFonts w:ascii="Arial" w:eastAsia="Times New Roman" w:hAnsi="Arial" w:cs="Arial"/>
          <w:color w:val="2A2A2A"/>
          <w:sz w:val="28"/>
          <w:szCs w:val="28"/>
          <w:lang w:eastAsia="el-GR"/>
        </w:rPr>
      </w:pPr>
      <w:r w:rsidRPr="001973DC">
        <w:rPr>
          <w:rFonts w:ascii="Arial" w:eastAsia="Times New Roman" w:hAnsi="Arial" w:cs="Arial"/>
          <w:color w:val="000000"/>
          <w:sz w:val="28"/>
          <w:szCs w:val="28"/>
          <w:lang w:eastAsia="el-GR"/>
        </w:rPr>
        <w:t>Η περαιτέρω πρόοδος στην ολοκλήρωση της ευρωπαϊκής ενεργειακής αγοράς μπορεί να αυξήσει το ΑΕΠ κατά 0,6% έως 0,8%.</w:t>
      </w:r>
    </w:p>
    <w:p w:rsidR="00BA71E5" w:rsidRPr="001973DC" w:rsidRDefault="00BA71E5" w:rsidP="00BA71E5">
      <w:pPr>
        <w:numPr>
          <w:ilvl w:val="0"/>
          <w:numId w:val="8"/>
        </w:numPr>
        <w:shd w:val="clear" w:color="auto" w:fill="FFFFFF"/>
        <w:spacing w:after="0" w:line="238" w:lineRule="atLeast"/>
        <w:ind w:left="240"/>
        <w:rPr>
          <w:rFonts w:ascii="Arial" w:eastAsia="Times New Roman" w:hAnsi="Arial" w:cs="Arial"/>
          <w:color w:val="2A2A2A"/>
          <w:sz w:val="28"/>
          <w:szCs w:val="28"/>
          <w:lang w:eastAsia="el-GR"/>
        </w:rPr>
      </w:pPr>
      <w:r w:rsidRPr="001973DC">
        <w:rPr>
          <w:rFonts w:ascii="Arial" w:eastAsia="Times New Roman" w:hAnsi="Arial" w:cs="Arial"/>
          <w:color w:val="000000"/>
          <w:sz w:val="28"/>
          <w:szCs w:val="28"/>
          <w:lang w:eastAsia="el-GR"/>
        </w:rPr>
        <w:t>Η επίτευξη του στόχου για ικανοποίηση των ενεργειακών αναγκών της Ευρώπης από ανανεώσιμες πηγές σε ποσοστό 20% μπορεί να δημιουργήσει περισσότερες από 600.000 θέσεις εργασίας στην ΕΕ, και επιπλέον 400.000 αν επιτύχουμε τον στόχο βελτίωσης της ενεργειακής απόδοσης κατά 20%.</w:t>
      </w:r>
    </w:p>
    <w:p w:rsidR="00BA71E5" w:rsidRPr="001973DC" w:rsidRDefault="00BA71E5" w:rsidP="00BA71E5">
      <w:pPr>
        <w:numPr>
          <w:ilvl w:val="0"/>
          <w:numId w:val="8"/>
        </w:numPr>
        <w:shd w:val="clear" w:color="auto" w:fill="FFFFFF"/>
        <w:spacing w:after="0" w:line="238" w:lineRule="atLeast"/>
        <w:ind w:left="240"/>
        <w:rPr>
          <w:rFonts w:ascii="Arial" w:eastAsia="Times New Roman" w:hAnsi="Arial" w:cs="Arial"/>
          <w:color w:val="2A2A2A"/>
          <w:sz w:val="28"/>
          <w:szCs w:val="28"/>
          <w:lang w:eastAsia="el-GR"/>
        </w:rPr>
      </w:pPr>
      <w:r w:rsidRPr="001973DC">
        <w:rPr>
          <w:rFonts w:ascii="Arial" w:eastAsia="Times New Roman" w:hAnsi="Arial" w:cs="Arial"/>
          <w:color w:val="000000"/>
          <w:sz w:val="28"/>
          <w:szCs w:val="28"/>
          <w:lang w:eastAsia="el-GR"/>
        </w:rPr>
        <w:t>Οι δεσμεύσεις για τη μείωση των εκπομπών πρέπει να υλοποιηθούν κατά τρόπο που να μεγιστοποιεί τα οφέλη και να ελαχιστοποιεί τις δαπάνες, μεριμνώντας ταυτόχρονα για τη διάδοση καινοτόμων τεχνολογικών λύσεων.</w:t>
      </w:r>
    </w:p>
    <w:p w:rsidR="00BA71E5" w:rsidRDefault="00BA71E5" w:rsidP="00BA71E5">
      <w:pPr>
        <w:shd w:val="clear" w:color="auto" w:fill="FFFFFF"/>
        <w:spacing w:after="324" w:line="389" w:lineRule="atLeast"/>
        <w:rPr>
          <w:rFonts w:ascii="Segoe UI" w:eastAsia="Times New Roman" w:hAnsi="Segoe UI" w:cs="Segoe UI"/>
          <w:sz w:val="24"/>
          <w:szCs w:val="24"/>
          <w:lang w:eastAsia="el-GR"/>
        </w:rPr>
      </w:pPr>
    </w:p>
    <w:p w:rsidR="00BA71E5" w:rsidRPr="001973DC" w:rsidRDefault="00BA71E5" w:rsidP="00BA71E5">
      <w:pPr>
        <w:shd w:val="clear" w:color="auto" w:fill="FFFFFF"/>
        <w:spacing w:after="114" w:line="411" w:lineRule="atLeast"/>
        <w:outlineLvl w:val="2"/>
        <w:rPr>
          <w:rFonts w:ascii="Segoe UI" w:eastAsia="Times New Roman" w:hAnsi="Segoe UI" w:cs="Segoe UI"/>
          <w:sz w:val="36"/>
          <w:szCs w:val="36"/>
          <w:u w:val="single"/>
          <w:lang w:eastAsia="el-GR"/>
        </w:rPr>
      </w:pPr>
      <w:r w:rsidRPr="001973DC">
        <w:rPr>
          <w:rFonts w:ascii="Verdana" w:eastAsia="Times New Roman" w:hAnsi="Verdana" w:cs="Segoe UI"/>
          <w:i/>
          <w:iCs/>
          <w:sz w:val="36"/>
          <w:szCs w:val="36"/>
          <w:u w:val="single"/>
          <w:lang w:eastAsia="el-GR"/>
        </w:rPr>
        <w:t>Οι στόχοι της ΕΕ για τη βιώσιμη ανάπτυξη</w:t>
      </w:r>
    </w:p>
    <w:p w:rsidR="00BA71E5" w:rsidRPr="001973DC" w:rsidRDefault="00BA71E5" w:rsidP="00BA71E5">
      <w:pPr>
        <w:numPr>
          <w:ilvl w:val="0"/>
          <w:numId w:val="4"/>
        </w:numPr>
        <w:shd w:val="clear" w:color="auto" w:fill="FFFFFF"/>
        <w:spacing w:after="0" w:line="238" w:lineRule="atLeast"/>
        <w:rPr>
          <w:rFonts w:ascii="Arial" w:eastAsia="Times New Roman" w:hAnsi="Arial" w:cs="Arial"/>
          <w:color w:val="2A2A2A"/>
          <w:sz w:val="28"/>
          <w:szCs w:val="28"/>
          <w:lang w:eastAsia="el-GR"/>
        </w:rPr>
      </w:pPr>
      <w:r w:rsidRPr="001973DC">
        <w:rPr>
          <w:rFonts w:ascii="Arial" w:eastAsia="Times New Roman" w:hAnsi="Arial" w:cs="Arial"/>
          <w:color w:val="000000"/>
          <w:sz w:val="28"/>
          <w:szCs w:val="28"/>
          <w:lang w:eastAsia="el-GR"/>
        </w:rPr>
        <w:t>1. Μείωση των εκπομπών αερίων του θερμοκηπίου κατά 20% σε σχέση με τα επίπεδα του 1990 έως το 2020. Η ΕΕ είναι έτοιμη να προχωρήσει σε περαιτέρω μείωση κατά 30% με την προϋπόθεση ότι και οι άλλες αναπτυγμένες χώρες θα αναλάβουν ανάλογες δεσμεύσεις και ότι οι αναπτυσσόμενες θα συμβάλουν ανάλογα με τις ικανότητές τους, στο πλαίσιο μιας ευρύτερης παγκόσμιας συμφωνίας.</w:t>
      </w:r>
    </w:p>
    <w:p w:rsidR="00BA71E5" w:rsidRPr="001973DC" w:rsidRDefault="00BA71E5" w:rsidP="00BA71E5">
      <w:pPr>
        <w:numPr>
          <w:ilvl w:val="0"/>
          <w:numId w:val="4"/>
        </w:numPr>
        <w:shd w:val="clear" w:color="auto" w:fill="FFFFFF"/>
        <w:spacing w:after="0" w:line="238" w:lineRule="atLeast"/>
        <w:rPr>
          <w:rFonts w:ascii="Arial" w:eastAsia="Times New Roman" w:hAnsi="Arial" w:cs="Arial"/>
          <w:color w:val="2A2A2A"/>
          <w:sz w:val="28"/>
          <w:szCs w:val="28"/>
          <w:lang w:eastAsia="el-GR"/>
        </w:rPr>
      </w:pPr>
      <w:r w:rsidRPr="001973DC">
        <w:rPr>
          <w:rFonts w:ascii="Arial" w:eastAsia="Times New Roman" w:hAnsi="Arial" w:cs="Arial"/>
          <w:color w:val="000000"/>
          <w:sz w:val="28"/>
          <w:szCs w:val="28"/>
          <w:lang w:eastAsia="el-GR"/>
        </w:rPr>
        <w:t>2. Αύξηση του μεριδίου των ανανεώσιμων πηγών ενέργειας στην τελική κατανάλωση ενέργειας στο 20%</w:t>
      </w:r>
    </w:p>
    <w:p w:rsidR="00BA71E5" w:rsidRPr="001973DC" w:rsidRDefault="00BA71E5" w:rsidP="00BA71E5">
      <w:pPr>
        <w:numPr>
          <w:ilvl w:val="0"/>
          <w:numId w:val="4"/>
        </w:numPr>
        <w:shd w:val="clear" w:color="auto" w:fill="FFFFFF"/>
        <w:spacing w:after="0" w:line="238" w:lineRule="atLeast"/>
        <w:rPr>
          <w:rFonts w:ascii="Arial" w:eastAsia="Times New Roman" w:hAnsi="Arial" w:cs="Arial"/>
          <w:color w:val="2A2A2A"/>
          <w:sz w:val="28"/>
          <w:szCs w:val="28"/>
          <w:lang w:eastAsia="el-GR"/>
        </w:rPr>
      </w:pPr>
      <w:r w:rsidRPr="001973DC">
        <w:rPr>
          <w:rFonts w:ascii="Arial" w:eastAsia="Times New Roman" w:hAnsi="Arial" w:cs="Arial"/>
          <w:color w:val="000000"/>
          <w:sz w:val="28"/>
          <w:szCs w:val="28"/>
          <w:lang w:eastAsia="el-GR"/>
        </w:rPr>
        <w:t>3. Αύξηση της ενεργειακής απόδοσης κατά 20%</w:t>
      </w:r>
    </w:p>
    <w:p w:rsidR="00BA71E5" w:rsidRPr="001973DC" w:rsidRDefault="00BA71E5" w:rsidP="00BA71E5">
      <w:pPr>
        <w:shd w:val="clear" w:color="auto" w:fill="FFFFFF"/>
        <w:spacing w:after="0" w:line="181" w:lineRule="atLeast"/>
        <w:rPr>
          <w:rFonts w:ascii="Arial" w:eastAsia="Times New Roman" w:hAnsi="Arial" w:cs="Arial"/>
          <w:color w:val="2A2A2A"/>
          <w:sz w:val="28"/>
          <w:szCs w:val="28"/>
          <w:lang w:eastAsia="el-GR"/>
        </w:rPr>
      </w:pPr>
      <w:r w:rsidRPr="001973DC">
        <w:rPr>
          <w:rFonts w:ascii="Arial" w:eastAsia="Times New Roman" w:hAnsi="Arial" w:cs="Arial"/>
          <w:color w:val="2A2A2A"/>
          <w:sz w:val="28"/>
          <w:szCs w:val="28"/>
          <w:lang w:eastAsia="el-GR"/>
        </w:rPr>
        <w:t xml:space="preserve"> </w:t>
      </w:r>
    </w:p>
    <w:p w:rsidR="00BA71E5" w:rsidRPr="001973DC" w:rsidRDefault="00BA71E5" w:rsidP="00BA71E5">
      <w:pPr>
        <w:shd w:val="clear" w:color="auto" w:fill="FFFFFF"/>
        <w:spacing w:after="0" w:line="181" w:lineRule="atLeast"/>
        <w:jc w:val="right"/>
        <w:rPr>
          <w:rFonts w:ascii="Arial" w:eastAsia="Times New Roman" w:hAnsi="Arial" w:cs="Arial"/>
          <w:color w:val="2A2A2A"/>
          <w:sz w:val="28"/>
          <w:szCs w:val="28"/>
          <w:lang w:eastAsia="el-GR"/>
        </w:rPr>
      </w:pPr>
    </w:p>
    <w:p w:rsidR="00BA71E5" w:rsidRPr="001973DC" w:rsidRDefault="00BA71E5" w:rsidP="00BA71E5">
      <w:pPr>
        <w:shd w:val="clear" w:color="auto" w:fill="FFFFFF"/>
        <w:spacing w:after="114" w:line="411" w:lineRule="atLeast"/>
        <w:outlineLvl w:val="2"/>
        <w:rPr>
          <w:rFonts w:ascii="Arial" w:eastAsia="Times New Roman" w:hAnsi="Arial" w:cs="Arial"/>
          <w:b/>
          <w:i/>
          <w:sz w:val="32"/>
          <w:szCs w:val="32"/>
          <w:lang w:eastAsia="el-GR"/>
        </w:rPr>
      </w:pPr>
      <w:r w:rsidRPr="001973DC">
        <w:rPr>
          <w:rFonts w:ascii="Arial" w:eastAsia="Times New Roman" w:hAnsi="Arial" w:cs="Arial"/>
          <w:b/>
          <w:i/>
          <w:sz w:val="32"/>
          <w:szCs w:val="32"/>
          <w:lang w:eastAsia="el-GR"/>
        </w:rPr>
        <w:t>Πώς θα τονώσει η ΕΕ τη βιώσιμη ανάπτυξη;</w:t>
      </w:r>
    </w:p>
    <w:p w:rsidR="00BA71E5" w:rsidRPr="001973DC" w:rsidRDefault="00BA71E5" w:rsidP="00BA71E5">
      <w:pPr>
        <w:shd w:val="clear" w:color="auto" w:fill="FFFFFF"/>
        <w:spacing w:after="0" w:line="181" w:lineRule="atLeast"/>
        <w:rPr>
          <w:rFonts w:ascii="Arial" w:eastAsia="Times New Roman" w:hAnsi="Arial" w:cs="Arial"/>
          <w:i/>
          <w:color w:val="2A2A2A"/>
          <w:sz w:val="32"/>
          <w:szCs w:val="32"/>
          <w:lang w:eastAsia="el-GR"/>
        </w:rPr>
      </w:pPr>
      <w:r w:rsidRPr="001973DC">
        <w:rPr>
          <w:rFonts w:ascii="Arial" w:eastAsia="Times New Roman" w:hAnsi="Arial" w:cs="Arial"/>
          <w:i/>
          <w:color w:val="000000"/>
          <w:sz w:val="32"/>
          <w:szCs w:val="32"/>
          <w:lang w:eastAsia="el-GR"/>
        </w:rPr>
        <w:t>Μέσω δύο εμβληματικών πρωτοβουλιών:</w:t>
      </w:r>
    </w:p>
    <w:p w:rsidR="00BA71E5" w:rsidRPr="001973DC" w:rsidRDefault="00BA71E5" w:rsidP="00BA71E5">
      <w:pPr>
        <w:numPr>
          <w:ilvl w:val="0"/>
          <w:numId w:val="5"/>
        </w:numPr>
        <w:shd w:val="clear" w:color="auto" w:fill="FFFFFF"/>
        <w:spacing w:after="0" w:line="238" w:lineRule="atLeast"/>
        <w:rPr>
          <w:rFonts w:ascii="Arial" w:eastAsia="Times New Roman" w:hAnsi="Arial" w:cs="Arial"/>
          <w:color w:val="2A2A2A"/>
          <w:sz w:val="28"/>
          <w:szCs w:val="28"/>
          <w:lang w:eastAsia="el-GR"/>
        </w:rPr>
      </w:pPr>
      <w:r w:rsidRPr="001973DC">
        <w:rPr>
          <w:rFonts w:ascii="Arial" w:eastAsia="Times New Roman" w:hAnsi="Arial" w:cs="Arial"/>
          <w:color w:val="000000"/>
          <w:sz w:val="28"/>
          <w:szCs w:val="28"/>
          <w:lang w:eastAsia="el-GR"/>
        </w:rPr>
        <w:t>1. Μια Ευρώπη που χρησιμοποιεί αποτελεσματικά τους πόρους της  </w:t>
      </w:r>
      <w:r w:rsidRPr="001973DC">
        <w:rPr>
          <w:rFonts w:ascii="Arial" w:eastAsia="Times New Roman" w:hAnsi="Arial" w:cs="Arial"/>
          <w:color w:val="000000"/>
          <w:sz w:val="28"/>
          <w:szCs w:val="28"/>
          <w:lang w:eastAsia="el-GR"/>
        </w:rPr>
        <w:br/>
      </w:r>
      <w:r w:rsidRPr="001973DC">
        <w:rPr>
          <w:rFonts w:ascii="Arial" w:eastAsia="Times New Roman" w:hAnsi="Arial" w:cs="Arial"/>
          <w:color w:val="000000"/>
          <w:sz w:val="28"/>
          <w:szCs w:val="28"/>
          <w:lang w:eastAsia="el-GR"/>
        </w:rPr>
        <w:br/>
        <w:t>Για να ενισχυθεί η μετάβαση προς μια αποτελεσματική στη χρήση των πόρων οικονομία, με χαμηλές εκπομπές άνθρακα, είναι αναγκαία η αποσύνδεση της οικονομικής ανάπτυξης από τη χρήση πόρων και ενέργειας με:</w:t>
      </w:r>
    </w:p>
    <w:p w:rsidR="00BA71E5" w:rsidRPr="001973DC" w:rsidRDefault="00BA71E5" w:rsidP="00BA71E5">
      <w:pPr>
        <w:numPr>
          <w:ilvl w:val="1"/>
          <w:numId w:val="5"/>
        </w:numPr>
        <w:shd w:val="clear" w:color="auto" w:fill="FFFFFF"/>
        <w:spacing w:after="0" w:line="238" w:lineRule="atLeast"/>
        <w:ind w:left="960"/>
        <w:rPr>
          <w:rFonts w:ascii="Arial" w:eastAsia="Times New Roman" w:hAnsi="Arial" w:cs="Arial"/>
          <w:color w:val="2A2A2A"/>
          <w:sz w:val="28"/>
          <w:szCs w:val="28"/>
          <w:lang w:eastAsia="el-GR"/>
        </w:rPr>
      </w:pPr>
      <w:r w:rsidRPr="001973DC">
        <w:rPr>
          <w:rFonts w:ascii="Arial" w:eastAsia="Times New Roman" w:hAnsi="Arial" w:cs="Arial"/>
          <w:color w:val="000000"/>
          <w:sz w:val="28"/>
          <w:szCs w:val="28"/>
          <w:lang w:eastAsia="el-GR"/>
        </w:rPr>
        <w:t>τη μείωση των εκπομπών CO2</w:t>
      </w:r>
    </w:p>
    <w:p w:rsidR="00BA71E5" w:rsidRPr="001973DC" w:rsidRDefault="00BA71E5" w:rsidP="00BA71E5">
      <w:pPr>
        <w:numPr>
          <w:ilvl w:val="1"/>
          <w:numId w:val="5"/>
        </w:numPr>
        <w:shd w:val="clear" w:color="auto" w:fill="FFFFFF"/>
        <w:spacing w:after="0" w:line="238" w:lineRule="atLeast"/>
        <w:ind w:left="960"/>
        <w:rPr>
          <w:rFonts w:ascii="Arial" w:eastAsia="Times New Roman" w:hAnsi="Arial" w:cs="Arial"/>
          <w:color w:val="2A2A2A"/>
          <w:sz w:val="28"/>
          <w:szCs w:val="28"/>
          <w:lang w:eastAsia="el-GR"/>
        </w:rPr>
      </w:pPr>
      <w:r w:rsidRPr="001973DC">
        <w:rPr>
          <w:rFonts w:ascii="Arial" w:eastAsia="Times New Roman" w:hAnsi="Arial" w:cs="Arial"/>
          <w:color w:val="000000"/>
          <w:sz w:val="28"/>
          <w:szCs w:val="28"/>
          <w:lang w:eastAsia="el-GR"/>
        </w:rPr>
        <w:t>την προώθηση μεγαλύτερης ενεργειακής ασφάλειας</w:t>
      </w:r>
    </w:p>
    <w:p w:rsidR="00BA71E5" w:rsidRPr="001973DC" w:rsidRDefault="00BA71E5" w:rsidP="00BA71E5">
      <w:pPr>
        <w:numPr>
          <w:ilvl w:val="1"/>
          <w:numId w:val="5"/>
        </w:numPr>
        <w:shd w:val="clear" w:color="auto" w:fill="FFFFFF"/>
        <w:spacing w:after="0" w:line="238" w:lineRule="atLeast"/>
        <w:ind w:left="960"/>
        <w:rPr>
          <w:rFonts w:ascii="Arial" w:eastAsia="Times New Roman" w:hAnsi="Arial" w:cs="Arial"/>
          <w:color w:val="2A2A2A"/>
          <w:sz w:val="28"/>
          <w:szCs w:val="28"/>
          <w:lang w:eastAsia="el-GR"/>
        </w:rPr>
      </w:pPr>
      <w:r w:rsidRPr="001973DC">
        <w:rPr>
          <w:rFonts w:ascii="Arial" w:eastAsia="Times New Roman" w:hAnsi="Arial" w:cs="Arial"/>
          <w:color w:val="000000"/>
          <w:sz w:val="28"/>
          <w:szCs w:val="28"/>
          <w:lang w:eastAsia="el-GR"/>
        </w:rPr>
        <w:t>τη μείωση του βαθμού εκμετάλλευσης φυσικών πόρων για τα προϊόντα που χρησιμοποιούμε και καταναλώνουμε</w:t>
      </w:r>
    </w:p>
    <w:p w:rsidR="00BA71E5" w:rsidRPr="001973DC" w:rsidRDefault="00BA71E5" w:rsidP="00BA71E5">
      <w:pPr>
        <w:numPr>
          <w:ilvl w:val="0"/>
          <w:numId w:val="5"/>
        </w:numPr>
        <w:shd w:val="clear" w:color="auto" w:fill="FFFFFF"/>
        <w:spacing w:after="0" w:line="238" w:lineRule="atLeast"/>
        <w:rPr>
          <w:rFonts w:ascii="Arial" w:eastAsia="Times New Roman" w:hAnsi="Arial" w:cs="Arial"/>
          <w:color w:val="2A2A2A"/>
          <w:sz w:val="28"/>
          <w:szCs w:val="28"/>
          <w:lang w:eastAsia="el-GR"/>
        </w:rPr>
      </w:pPr>
      <w:r w:rsidRPr="001973DC">
        <w:rPr>
          <w:rFonts w:ascii="Arial" w:eastAsia="Times New Roman" w:hAnsi="Arial" w:cs="Arial"/>
          <w:color w:val="000000"/>
          <w:sz w:val="28"/>
          <w:szCs w:val="28"/>
          <w:lang w:eastAsia="el-GR"/>
        </w:rPr>
        <w:t>2. Μια βιομηχανική πολιτική για την εποχή της παγκοσμιοποίησης </w:t>
      </w:r>
      <w:r w:rsidRPr="001973DC">
        <w:rPr>
          <w:rFonts w:ascii="Arial" w:eastAsia="Times New Roman" w:hAnsi="Arial" w:cs="Arial"/>
          <w:color w:val="000000"/>
          <w:sz w:val="28"/>
          <w:szCs w:val="28"/>
          <w:lang w:eastAsia="el-GR"/>
        </w:rPr>
        <w:br/>
      </w:r>
      <w:r w:rsidRPr="001973DC">
        <w:rPr>
          <w:rFonts w:ascii="Arial" w:eastAsia="Times New Roman" w:hAnsi="Arial" w:cs="Arial"/>
          <w:color w:val="000000"/>
          <w:sz w:val="28"/>
          <w:szCs w:val="28"/>
          <w:lang w:eastAsia="el-GR"/>
        </w:rPr>
        <w:br/>
        <w:t>Η ΕΕ χρειάζεται μια βιομηχανική πολιτική που θα βοηθά τις επιχειρήσεις, κυρίως τις μικρές, να ανταποκρίνονται στις προκλήσεις της παγκοσμιοποίησης, της οικονομικής κρίσης και της μετάβασης σε μια οικονομία χαμηλών εκπομπών άνθρακα. Αυτό θα επιτευχθεί:</w:t>
      </w:r>
    </w:p>
    <w:p w:rsidR="00BA71E5" w:rsidRPr="001973DC" w:rsidRDefault="00BA71E5" w:rsidP="00BA71E5">
      <w:pPr>
        <w:numPr>
          <w:ilvl w:val="1"/>
          <w:numId w:val="5"/>
        </w:numPr>
        <w:shd w:val="clear" w:color="auto" w:fill="FFFFFF"/>
        <w:spacing w:after="0" w:line="238" w:lineRule="atLeast"/>
        <w:ind w:left="960"/>
        <w:rPr>
          <w:rFonts w:ascii="Arial" w:eastAsia="Times New Roman" w:hAnsi="Arial" w:cs="Arial"/>
          <w:color w:val="2A2A2A"/>
          <w:sz w:val="28"/>
          <w:szCs w:val="28"/>
          <w:lang w:eastAsia="el-GR"/>
        </w:rPr>
      </w:pPr>
      <w:r w:rsidRPr="001973DC">
        <w:rPr>
          <w:rFonts w:ascii="Arial" w:eastAsia="Times New Roman" w:hAnsi="Arial" w:cs="Arial"/>
          <w:color w:val="000000"/>
          <w:sz w:val="28"/>
          <w:szCs w:val="28"/>
          <w:lang w:eastAsia="el-GR"/>
        </w:rPr>
        <w:t>στηρίζοντας την επιχειρηματικότητα, για να γίνουν οι ευρωπαϊκές επιχειρήσεις πιο ανταγωνιστικές και αποτελεσματικές</w:t>
      </w:r>
    </w:p>
    <w:p w:rsidR="00BA71E5" w:rsidRPr="001973DC" w:rsidRDefault="00BA71E5" w:rsidP="00BA71E5">
      <w:pPr>
        <w:numPr>
          <w:ilvl w:val="1"/>
          <w:numId w:val="5"/>
        </w:numPr>
        <w:shd w:val="clear" w:color="auto" w:fill="FFFFFF"/>
        <w:spacing w:after="0" w:line="238" w:lineRule="atLeast"/>
        <w:ind w:left="960"/>
        <w:rPr>
          <w:rFonts w:ascii="Arial" w:eastAsia="Times New Roman" w:hAnsi="Arial" w:cs="Arial"/>
          <w:color w:val="2A2A2A"/>
          <w:sz w:val="28"/>
          <w:szCs w:val="28"/>
          <w:lang w:eastAsia="el-GR"/>
        </w:rPr>
      </w:pPr>
      <w:r w:rsidRPr="001973DC">
        <w:rPr>
          <w:rFonts w:ascii="Arial" w:eastAsia="Times New Roman" w:hAnsi="Arial" w:cs="Arial"/>
          <w:color w:val="000000"/>
          <w:sz w:val="28"/>
          <w:szCs w:val="28"/>
          <w:lang w:eastAsia="el-GR"/>
        </w:rPr>
        <w:t>συνεκτιμώντας όλους τους κρίκους της ολοένα πιο παγκοσμιοποιημένης αλυσίδας αξίας -από την πρόσβαση στις πρώτες ύλες έως τις υπηρεσίες μετά την πώληση.</w:t>
      </w:r>
    </w:p>
    <w:p w:rsidR="00BA71E5" w:rsidRPr="00C34A05" w:rsidRDefault="00BA71E5" w:rsidP="00BA71E5">
      <w:pPr>
        <w:pBdr>
          <w:bottom w:val="single" w:sz="8" w:space="4" w:color="AAAAAA"/>
        </w:pBdr>
        <w:shd w:val="clear" w:color="auto" w:fill="FFFFFF"/>
        <w:spacing w:after="144" w:line="439" w:lineRule="atLeast"/>
        <w:outlineLvl w:val="1"/>
        <w:rPr>
          <w:rFonts w:ascii="Verdana" w:eastAsia="Times New Roman" w:hAnsi="Verdana" w:cs="Segoe UI"/>
          <w:color w:val="000000"/>
          <w:sz w:val="24"/>
          <w:szCs w:val="24"/>
          <w:lang w:eastAsia="el-GR"/>
        </w:rPr>
      </w:pPr>
      <w:r w:rsidRPr="001973DC">
        <w:rPr>
          <w:rFonts w:ascii="Arial" w:eastAsia="Times New Roman" w:hAnsi="Arial" w:cs="Arial"/>
          <w:color w:val="000000"/>
          <w:sz w:val="28"/>
          <w:szCs w:val="28"/>
          <w:lang w:eastAsia="el-GR"/>
        </w:rPr>
        <w:t>Η πολιτική αυτή μπορεί να καταρτιστεί μόνο μέσω της στενής συνεργασίας με επιχειρήσεις, συνδικαλιστικές οργανώσεις, πανεπιστημιακούς φορείς, ΜΚΟ και οργανώσεις καταναλωτών.</w:t>
      </w:r>
    </w:p>
    <w:p w:rsidR="003B6714" w:rsidRPr="00281982" w:rsidRDefault="003B6714" w:rsidP="003B6714">
      <w:pPr>
        <w:shd w:val="clear" w:color="auto" w:fill="FFFFFF"/>
        <w:spacing w:after="300" w:line="363" w:lineRule="atLeast"/>
        <w:rPr>
          <w:rFonts w:ascii="Segoe UI" w:eastAsia="Times New Roman" w:hAnsi="Segoe UI" w:cs="Segoe UI"/>
          <w:color w:val="2A2A2A"/>
          <w:sz w:val="30"/>
          <w:szCs w:val="30"/>
          <w:lang w:eastAsia="el-GR"/>
        </w:rPr>
      </w:pPr>
    </w:p>
    <w:p w:rsidR="003B6714" w:rsidRPr="00281982" w:rsidRDefault="003B6714" w:rsidP="003B6714">
      <w:pPr>
        <w:shd w:val="clear" w:color="auto" w:fill="FFFFFF"/>
        <w:spacing w:after="324" w:line="363" w:lineRule="atLeast"/>
        <w:rPr>
          <w:rFonts w:ascii="Segoe UI" w:eastAsia="Times New Roman" w:hAnsi="Segoe UI" w:cs="Segoe UI"/>
          <w:color w:val="2A2A2A"/>
          <w:sz w:val="30"/>
          <w:szCs w:val="30"/>
          <w:lang w:eastAsia="el-GR"/>
        </w:rPr>
      </w:pPr>
    </w:p>
    <w:p w:rsidR="003B6714" w:rsidRPr="00281982" w:rsidRDefault="003B6714" w:rsidP="003B6714">
      <w:pPr>
        <w:shd w:val="clear" w:color="auto" w:fill="FFFFFF"/>
        <w:spacing w:after="300" w:line="363" w:lineRule="atLeast"/>
        <w:rPr>
          <w:rFonts w:ascii="Segoe UI" w:eastAsia="Times New Roman" w:hAnsi="Segoe UI" w:cs="Segoe UI"/>
          <w:color w:val="2A2A2A"/>
          <w:sz w:val="30"/>
          <w:szCs w:val="30"/>
          <w:lang w:eastAsia="el-GR"/>
        </w:rPr>
      </w:pPr>
    </w:p>
    <w:p w:rsidR="003B6714" w:rsidRPr="00281982" w:rsidRDefault="003B6714" w:rsidP="003B6714">
      <w:pPr>
        <w:shd w:val="clear" w:color="auto" w:fill="FFFFFF"/>
        <w:spacing w:after="300" w:line="363" w:lineRule="atLeast"/>
        <w:rPr>
          <w:rFonts w:ascii="Segoe UI" w:eastAsia="Times New Roman" w:hAnsi="Segoe UI" w:cs="Segoe UI"/>
          <w:color w:val="2A2A2A"/>
          <w:sz w:val="30"/>
          <w:szCs w:val="30"/>
          <w:lang w:eastAsia="el-GR"/>
        </w:rPr>
      </w:pPr>
    </w:p>
    <w:p w:rsidR="003B6714" w:rsidRPr="00281982" w:rsidRDefault="003B6714" w:rsidP="003B6714">
      <w:pPr>
        <w:shd w:val="clear" w:color="auto" w:fill="FFFFFF"/>
        <w:spacing w:after="300" w:line="363" w:lineRule="atLeast"/>
        <w:rPr>
          <w:rFonts w:ascii="Segoe UI" w:eastAsia="Times New Roman" w:hAnsi="Segoe UI" w:cs="Segoe UI"/>
          <w:color w:val="2A2A2A"/>
          <w:sz w:val="30"/>
          <w:szCs w:val="30"/>
          <w:lang w:eastAsia="el-GR"/>
        </w:rPr>
      </w:pPr>
    </w:p>
    <w:p w:rsidR="003B6714" w:rsidRPr="00281982" w:rsidRDefault="003B6714" w:rsidP="003B6714">
      <w:pPr>
        <w:shd w:val="clear" w:color="auto" w:fill="FFFFFF"/>
        <w:spacing w:after="0" w:line="181" w:lineRule="atLeast"/>
        <w:jc w:val="right"/>
        <w:rPr>
          <w:rFonts w:ascii="Segoe UI" w:eastAsia="Times New Roman" w:hAnsi="Segoe UI" w:cs="Segoe UI"/>
          <w:color w:val="2A2A2A"/>
          <w:sz w:val="30"/>
          <w:szCs w:val="30"/>
          <w:lang w:eastAsia="el-GR"/>
        </w:rPr>
      </w:pPr>
    </w:p>
    <w:p w:rsidR="003B6714" w:rsidRPr="00281982" w:rsidRDefault="003B6714" w:rsidP="003B6714">
      <w:pPr>
        <w:shd w:val="clear" w:color="auto" w:fill="FFFFFF"/>
        <w:spacing w:after="0" w:line="238" w:lineRule="atLeast"/>
        <w:ind w:left="240"/>
        <w:rPr>
          <w:rFonts w:ascii="Segoe UI" w:eastAsia="Times New Roman" w:hAnsi="Segoe UI" w:cs="Segoe UI"/>
          <w:color w:val="2A2A2A"/>
          <w:sz w:val="24"/>
          <w:szCs w:val="24"/>
          <w:lang w:eastAsia="el-GR"/>
        </w:rPr>
      </w:pPr>
    </w:p>
    <w:p w:rsidR="003B6714" w:rsidRPr="00281982" w:rsidRDefault="003B6714" w:rsidP="003B6714">
      <w:pPr>
        <w:shd w:val="clear" w:color="auto" w:fill="FFFFFF"/>
        <w:spacing w:after="0" w:line="389" w:lineRule="atLeast"/>
        <w:rPr>
          <w:rFonts w:ascii="Segoe UI" w:eastAsia="Times New Roman" w:hAnsi="Segoe UI" w:cs="Segoe UI"/>
          <w:color w:val="2A2A2A"/>
          <w:sz w:val="24"/>
          <w:szCs w:val="24"/>
          <w:lang w:eastAsia="el-GR"/>
        </w:rPr>
      </w:pPr>
    </w:p>
    <w:p w:rsidR="003B6714" w:rsidRPr="00281982" w:rsidRDefault="003B6714" w:rsidP="003B6714">
      <w:pPr>
        <w:shd w:val="clear" w:color="auto" w:fill="FFFFFF"/>
        <w:spacing w:after="0" w:line="389" w:lineRule="atLeast"/>
        <w:rPr>
          <w:rFonts w:ascii="Segoe UI" w:eastAsia="Times New Roman" w:hAnsi="Segoe UI" w:cs="Segoe UI"/>
          <w:color w:val="2A2A2A"/>
          <w:sz w:val="30"/>
          <w:szCs w:val="30"/>
          <w:lang w:eastAsia="el-GR"/>
        </w:rPr>
      </w:pPr>
    </w:p>
    <w:p w:rsidR="003B6714" w:rsidRPr="00281982" w:rsidRDefault="003B6714" w:rsidP="003B6714">
      <w:pPr>
        <w:shd w:val="clear" w:color="auto" w:fill="FFFFFF"/>
        <w:spacing w:after="0" w:line="389" w:lineRule="atLeast"/>
        <w:rPr>
          <w:rFonts w:ascii="Segoe UI" w:eastAsia="Times New Roman" w:hAnsi="Segoe UI" w:cs="Segoe UI"/>
          <w:color w:val="2A2A2A"/>
          <w:sz w:val="30"/>
          <w:szCs w:val="30"/>
          <w:lang w:eastAsia="el-GR"/>
        </w:rPr>
      </w:pPr>
    </w:p>
    <w:p w:rsidR="003B6714" w:rsidRPr="00281982" w:rsidRDefault="003B6714" w:rsidP="003B6714">
      <w:pPr>
        <w:shd w:val="clear" w:color="auto" w:fill="FFFFFF"/>
        <w:spacing w:after="0" w:line="389" w:lineRule="atLeast"/>
        <w:rPr>
          <w:rFonts w:ascii="Segoe UI" w:eastAsia="Times New Roman" w:hAnsi="Segoe UI" w:cs="Segoe UI"/>
          <w:color w:val="2A2A2A"/>
          <w:sz w:val="30"/>
          <w:szCs w:val="30"/>
          <w:lang w:eastAsia="el-GR"/>
        </w:rPr>
      </w:pPr>
    </w:p>
    <w:p w:rsidR="003B6714" w:rsidRPr="00281982" w:rsidRDefault="003B6714" w:rsidP="003B6714">
      <w:pPr>
        <w:shd w:val="clear" w:color="auto" w:fill="FFFFFF"/>
        <w:spacing w:after="0" w:line="389" w:lineRule="atLeast"/>
        <w:rPr>
          <w:rFonts w:ascii="Segoe UI" w:eastAsia="Times New Roman" w:hAnsi="Segoe UI" w:cs="Segoe UI"/>
          <w:color w:val="2A2A2A"/>
          <w:sz w:val="30"/>
          <w:szCs w:val="30"/>
          <w:lang w:eastAsia="el-GR"/>
        </w:rPr>
      </w:pPr>
    </w:p>
    <w:p w:rsidR="003B6714" w:rsidRPr="00281982" w:rsidRDefault="003B6714" w:rsidP="003B6714">
      <w:pPr>
        <w:shd w:val="clear" w:color="auto" w:fill="FFFFFF"/>
        <w:spacing w:after="0" w:line="389" w:lineRule="atLeast"/>
        <w:rPr>
          <w:rFonts w:ascii="Segoe UI" w:eastAsia="Times New Roman" w:hAnsi="Segoe UI" w:cs="Segoe UI"/>
          <w:color w:val="2A2A2A"/>
          <w:sz w:val="30"/>
          <w:szCs w:val="30"/>
          <w:lang w:eastAsia="el-GR"/>
        </w:rPr>
      </w:pPr>
    </w:p>
    <w:p w:rsidR="003B6714" w:rsidRPr="00281982" w:rsidRDefault="003B6714" w:rsidP="003B6714">
      <w:pPr>
        <w:shd w:val="clear" w:color="auto" w:fill="FFFFFF"/>
        <w:spacing w:after="0" w:line="389" w:lineRule="atLeast"/>
        <w:rPr>
          <w:rFonts w:ascii="Segoe UI" w:eastAsia="Times New Roman" w:hAnsi="Segoe UI" w:cs="Segoe UI"/>
          <w:color w:val="2A2A2A"/>
          <w:sz w:val="30"/>
          <w:szCs w:val="30"/>
          <w:lang w:eastAsia="el-GR"/>
        </w:rPr>
      </w:pPr>
    </w:p>
    <w:p w:rsidR="00AB4FB8" w:rsidRPr="003B6714" w:rsidRDefault="00AB4FB8"/>
    <w:sectPr w:rsidR="00AB4FB8" w:rsidRPr="003B6714" w:rsidSect="004F594A">
      <w:footerReference w:type="default" r:id="rId45"/>
      <w:pgSz w:w="11906" w:h="16838"/>
      <w:pgMar w:top="964" w:right="1247" w:bottom="964"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09A6" w:rsidRDefault="00E509A6" w:rsidP="00C34A05">
      <w:pPr>
        <w:spacing w:after="0" w:line="240" w:lineRule="auto"/>
      </w:pPr>
      <w:r>
        <w:separator/>
      </w:r>
    </w:p>
  </w:endnote>
  <w:endnote w:type="continuationSeparator" w:id="1">
    <w:p w:rsidR="00E509A6" w:rsidRDefault="00E509A6" w:rsidP="00C34A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Segoe UI">
    <w:panose1 w:val="020B0502040204020203"/>
    <w:charset w:val="A1"/>
    <w:family w:val="swiss"/>
    <w:pitch w:val="variable"/>
    <w:sig w:usb0="E00022FF" w:usb1="C000205B" w:usb2="00000009" w:usb3="00000000" w:csb0="000001DF" w:csb1="00000000"/>
  </w:font>
  <w:font w:name="Verdana">
    <w:panose1 w:val="020B0604030504040204"/>
    <w:charset w:val="A1"/>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52797"/>
      <w:docPartObj>
        <w:docPartGallery w:val="Page Numbers (Bottom of Page)"/>
        <w:docPartUnique/>
      </w:docPartObj>
    </w:sdtPr>
    <w:sdtContent>
      <w:p w:rsidR="00C34A05" w:rsidRDefault="00A81160">
        <w:pPr>
          <w:pStyle w:val="a6"/>
          <w:jc w:val="center"/>
        </w:pPr>
        <w:fldSimple w:instr=" PAGE   \* MERGEFORMAT ">
          <w:r w:rsidR="00E509A6">
            <w:rPr>
              <w:noProof/>
            </w:rPr>
            <w:t>1</w:t>
          </w:r>
        </w:fldSimple>
      </w:p>
    </w:sdtContent>
  </w:sdt>
  <w:p w:rsidR="00C34A05" w:rsidRDefault="00C34A0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09A6" w:rsidRDefault="00E509A6" w:rsidP="00C34A05">
      <w:pPr>
        <w:spacing w:after="0" w:line="240" w:lineRule="auto"/>
      </w:pPr>
      <w:r>
        <w:separator/>
      </w:r>
    </w:p>
  </w:footnote>
  <w:footnote w:type="continuationSeparator" w:id="1">
    <w:p w:rsidR="00E509A6" w:rsidRDefault="00E509A6" w:rsidP="00C34A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11.25pt;height:11.25pt" o:bullet="t">
        <v:imagedata r:id="rId1" o:title="mso423"/>
      </v:shape>
    </w:pict>
  </w:numPicBullet>
  <w:abstractNum w:abstractNumId="0">
    <w:nsid w:val="031C0374"/>
    <w:multiLevelType w:val="multilevel"/>
    <w:tmpl w:val="4D74B37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4B5A59"/>
    <w:multiLevelType w:val="multilevel"/>
    <w:tmpl w:val="C7D83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00221E"/>
    <w:multiLevelType w:val="multilevel"/>
    <w:tmpl w:val="06146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B5A3B29"/>
    <w:multiLevelType w:val="hybridMultilevel"/>
    <w:tmpl w:val="CFCEC2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2796B79"/>
    <w:multiLevelType w:val="multilevel"/>
    <w:tmpl w:val="13B8D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4880414"/>
    <w:multiLevelType w:val="multilevel"/>
    <w:tmpl w:val="FF2CDE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FD5659"/>
    <w:multiLevelType w:val="multilevel"/>
    <w:tmpl w:val="ACFE3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1262228"/>
    <w:multiLevelType w:val="hybridMultilevel"/>
    <w:tmpl w:val="33BC18F4"/>
    <w:lvl w:ilvl="0" w:tplc="04080007">
      <w:start w:val="1"/>
      <w:numFmt w:val="bullet"/>
      <w:lvlText w:val=""/>
      <w:lvlPicBulletId w:val="0"/>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45062D35"/>
    <w:multiLevelType w:val="hybridMultilevel"/>
    <w:tmpl w:val="1550F75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nsid w:val="56997C50"/>
    <w:multiLevelType w:val="hybridMultilevel"/>
    <w:tmpl w:val="99A4AD9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0">
    <w:nsid w:val="5BAD515A"/>
    <w:multiLevelType w:val="multilevel"/>
    <w:tmpl w:val="42F40F7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5DF01A7E"/>
    <w:multiLevelType w:val="multilevel"/>
    <w:tmpl w:val="1F1033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F96002"/>
    <w:multiLevelType w:val="multilevel"/>
    <w:tmpl w:val="118EF7B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7166BB"/>
    <w:multiLevelType w:val="multilevel"/>
    <w:tmpl w:val="ABFC8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7B13A51"/>
    <w:multiLevelType w:val="multilevel"/>
    <w:tmpl w:val="0CEE6E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4AD589C"/>
    <w:multiLevelType w:val="multilevel"/>
    <w:tmpl w:val="29E48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9630DCF"/>
    <w:multiLevelType w:val="hybridMultilevel"/>
    <w:tmpl w:val="E208D5D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6"/>
  </w:num>
  <w:num w:numId="4">
    <w:abstractNumId w:val="10"/>
  </w:num>
  <w:num w:numId="5">
    <w:abstractNumId w:val="0"/>
  </w:num>
  <w:num w:numId="6">
    <w:abstractNumId w:val="1"/>
  </w:num>
  <w:num w:numId="7">
    <w:abstractNumId w:val="2"/>
  </w:num>
  <w:num w:numId="8">
    <w:abstractNumId w:val="15"/>
  </w:num>
  <w:num w:numId="9">
    <w:abstractNumId w:val="5"/>
  </w:num>
  <w:num w:numId="10">
    <w:abstractNumId w:val="11"/>
  </w:num>
  <w:num w:numId="11">
    <w:abstractNumId w:val="14"/>
  </w:num>
  <w:num w:numId="12">
    <w:abstractNumId w:val="12"/>
  </w:num>
  <w:num w:numId="13">
    <w:abstractNumId w:val="3"/>
  </w:num>
  <w:num w:numId="14">
    <w:abstractNumId w:val="16"/>
  </w:num>
  <w:num w:numId="15">
    <w:abstractNumId w:val="7"/>
  </w:num>
  <w:num w:numId="16">
    <w:abstractNumId w:val="9"/>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rsids>
    <w:rsidRoot w:val="00AB4FB8"/>
    <w:rsid w:val="00034411"/>
    <w:rsid w:val="00082467"/>
    <w:rsid w:val="00091DD8"/>
    <w:rsid w:val="000D343A"/>
    <w:rsid w:val="000E21F9"/>
    <w:rsid w:val="00112609"/>
    <w:rsid w:val="001170FA"/>
    <w:rsid w:val="00180A28"/>
    <w:rsid w:val="001973DC"/>
    <w:rsid w:val="001E0701"/>
    <w:rsid w:val="0027591A"/>
    <w:rsid w:val="00280822"/>
    <w:rsid w:val="002A332F"/>
    <w:rsid w:val="002A7E9F"/>
    <w:rsid w:val="00306ED6"/>
    <w:rsid w:val="00374F81"/>
    <w:rsid w:val="003B6714"/>
    <w:rsid w:val="00442A79"/>
    <w:rsid w:val="00485CED"/>
    <w:rsid w:val="004A7D56"/>
    <w:rsid w:val="004D60B1"/>
    <w:rsid w:val="004F594A"/>
    <w:rsid w:val="005F2D97"/>
    <w:rsid w:val="00650505"/>
    <w:rsid w:val="006A2CEF"/>
    <w:rsid w:val="006A2F8B"/>
    <w:rsid w:val="007508A8"/>
    <w:rsid w:val="00776B1A"/>
    <w:rsid w:val="007927B0"/>
    <w:rsid w:val="007A1F4E"/>
    <w:rsid w:val="007E5B39"/>
    <w:rsid w:val="0086748A"/>
    <w:rsid w:val="008B7090"/>
    <w:rsid w:val="008E61A9"/>
    <w:rsid w:val="008E6D58"/>
    <w:rsid w:val="0092272B"/>
    <w:rsid w:val="00956024"/>
    <w:rsid w:val="009A3266"/>
    <w:rsid w:val="009C221F"/>
    <w:rsid w:val="009E5C91"/>
    <w:rsid w:val="00A5321D"/>
    <w:rsid w:val="00A62378"/>
    <w:rsid w:val="00A81160"/>
    <w:rsid w:val="00AB4FB8"/>
    <w:rsid w:val="00AE157A"/>
    <w:rsid w:val="00B86F02"/>
    <w:rsid w:val="00BA71E5"/>
    <w:rsid w:val="00BB47D7"/>
    <w:rsid w:val="00BE6E49"/>
    <w:rsid w:val="00C311CA"/>
    <w:rsid w:val="00C34A05"/>
    <w:rsid w:val="00C45B34"/>
    <w:rsid w:val="00C5444A"/>
    <w:rsid w:val="00DA5884"/>
    <w:rsid w:val="00DE7695"/>
    <w:rsid w:val="00E12306"/>
    <w:rsid w:val="00E509A6"/>
    <w:rsid w:val="00EC364E"/>
    <w:rsid w:val="00F65754"/>
    <w:rsid w:val="00F77B91"/>
    <w:rsid w:val="00F92800"/>
    <w:rsid w:val="00FD22E5"/>
    <w:rsid w:val="00FD772C"/>
    <w:rsid w:val="00FD7F06"/>
    <w:rsid w:val="00FE699E"/>
    <w:rsid w:val="00FE701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714"/>
  </w:style>
  <w:style w:type="paragraph" w:styleId="1">
    <w:name w:val="heading 1"/>
    <w:basedOn w:val="a"/>
    <w:next w:val="a"/>
    <w:link w:val="1Char"/>
    <w:uiPriority w:val="9"/>
    <w:qFormat/>
    <w:rsid w:val="001126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2A7E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FD7F0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D772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FD772C"/>
  </w:style>
  <w:style w:type="character" w:styleId="-">
    <w:name w:val="Hyperlink"/>
    <w:basedOn w:val="a0"/>
    <w:uiPriority w:val="99"/>
    <w:unhideWhenUsed/>
    <w:rsid w:val="00FD772C"/>
    <w:rPr>
      <w:color w:val="0000FF"/>
      <w:u w:val="single"/>
    </w:rPr>
  </w:style>
  <w:style w:type="paragraph" w:styleId="a3">
    <w:name w:val="Balloon Text"/>
    <w:basedOn w:val="a"/>
    <w:link w:val="Char"/>
    <w:uiPriority w:val="99"/>
    <w:semiHidden/>
    <w:unhideWhenUsed/>
    <w:rsid w:val="00FD772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D772C"/>
    <w:rPr>
      <w:rFonts w:ascii="Tahoma" w:hAnsi="Tahoma" w:cs="Tahoma"/>
      <w:sz w:val="16"/>
      <w:szCs w:val="16"/>
    </w:rPr>
  </w:style>
  <w:style w:type="character" w:customStyle="1" w:styleId="1Char">
    <w:name w:val="Επικεφαλίδα 1 Char"/>
    <w:basedOn w:val="a0"/>
    <w:link w:val="1"/>
    <w:uiPriority w:val="9"/>
    <w:rsid w:val="00112609"/>
    <w:rPr>
      <w:rFonts w:asciiTheme="majorHAnsi" w:eastAsiaTheme="majorEastAsia" w:hAnsiTheme="majorHAnsi" w:cstheme="majorBidi"/>
      <w:b/>
      <w:bCs/>
      <w:color w:val="365F91" w:themeColor="accent1" w:themeShade="BF"/>
      <w:sz w:val="28"/>
      <w:szCs w:val="28"/>
    </w:rPr>
  </w:style>
  <w:style w:type="paragraph" w:styleId="a4">
    <w:name w:val="List Paragraph"/>
    <w:basedOn w:val="a"/>
    <w:uiPriority w:val="34"/>
    <w:qFormat/>
    <w:rsid w:val="00956024"/>
    <w:pPr>
      <w:ind w:left="720"/>
      <w:contextualSpacing/>
    </w:pPr>
  </w:style>
  <w:style w:type="paragraph" w:styleId="a5">
    <w:name w:val="header"/>
    <w:basedOn w:val="a"/>
    <w:link w:val="Char0"/>
    <w:uiPriority w:val="99"/>
    <w:semiHidden/>
    <w:unhideWhenUsed/>
    <w:rsid w:val="00C34A05"/>
    <w:pPr>
      <w:tabs>
        <w:tab w:val="center" w:pos="4153"/>
        <w:tab w:val="right" w:pos="8306"/>
      </w:tabs>
      <w:spacing w:after="0" w:line="240" w:lineRule="auto"/>
    </w:pPr>
  </w:style>
  <w:style w:type="character" w:customStyle="1" w:styleId="Char0">
    <w:name w:val="Κεφαλίδα Char"/>
    <w:basedOn w:val="a0"/>
    <w:link w:val="a5"/>
    <w:uiPriority w:val="99"/>
    <w:semiHidden/>
    <w:rsid w:val="00C34A05"/>
  </w:style>
  <w:style w:type="paragraph" w:styleId="a6">
    <w:name w:val="footer"/>
    <w:basedOn w:val="a"/>
    <w:link w:val="Char1"/>
    <w:uiPriority w:val="99"/>
    <w:unhideWhenUsed/>
    <w:rsid w:val="00C34A05"/>
    <w:pPr>
      <w:tabs>
        <w:tab w:val="center" w:pos="4153"/>
        <w:tab w:val="right" w:pos="8306"/>
      </w:tabs>
      <w:spacing w:after="0" w:line="240" w:lineRule="auto"/>
    </w:pPr>
  </w:style>
  <w:style w:type="character" w:customStyle="1" w:styleId="Char1">
    <w:name w:val="Υποσέλιδο Char"/>
    <w:basedOn w:val="a0"/>
    <w:link w:val="a6"/>
    <w:uiPriority w:val="99"/>
    <w:rsid w:val="00C34A05"/>
  </w:style>
  <w:style w:type="character" w:customStyle="1" w:styleId="2Char">
    <w:name w:val="Επικεφαλίδα 2 Char"/>
    <w:basedOn w:val="a0"/>
    <w:link w:val="2"/>
    <w:uiPriority w:val="9"/>
    <w:rsid w:val="002A7E9F"/>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rsid w:val="00FD7F06"/>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el.wikipedia.org/wiki/%ce%a0%ce%b1%cf%81%ce%b1%ce%b3%cf%89%ce%b3%ce%ae" TargetMode="External"/><Relationship Id="rId18" Type="http://schemas.openxmlformats.org/officeDocument/2006/relationships/hyperlink" Target="http://el.wikipedia.org/wiki/%ce%93%ce%b7" TargetMode="External"/><Relationship Id="rId26" Type="http://schemas.openxmlformats.org/officeDocument/2006/relationships/hyperlink" Target="http://el.wikipedia.org/wiki/%ce%95%cf%85%cf%81%cf%8e%cf%80%ce%b7" TargetMode="External"/><Relationship Id="rId39" Type="http://schemas.openxmlformats.org/officeDocument/2006/relationships/hyperlink" Target="http://el.wikipedia.org/wiki/%ce%a4%ce%b5%cf%87%ce%bd%ce%bf%ce%bb%ce%bf%ce%b3%ce%af%ce%b1" TargetMode="External"/><Relationship Id="rId3" Type="http://schemas.openxmlformats.org/officeDocument/2006/relationships/styles" Target="styles.xml"/><Relationship Id="rId21" Type="http://schemas.openxmlformats.org/officeDocument/2006/relationships/hyperlink" Target="http://el.wikipedia.org/wiki/%ce%9f%ce%b9%ce%ba%ce%bf%ce%bb%ce%bf%ce%b3%ce%af%ce%b1" TargetMode="External"/><Relationship Id="rId34" Type="http://schemas.openxmlformats.org/officeDocument/2006/relationships/hyperlink" Target="http://el.wikipedia.org/wiki/%ce%a0%ce%bf%ce%bb%ce%b9%cf%84%ce%b9%ce%ba%cf%8c_%ce%ba%cf%8c%ce%bc%ce%bc%ce%b1" TargetMode="External"/><Relationship Id="rId42" Type="http://schemas.openxmlformats.org/officeDocument/2006/relationships/image" Target="media/image3.jpeg"/><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l.wikipedia.org/wiki/%ce%a0%ce%b5%cf%81%ce%b9%ce%b2%ce%ac%ce%bb%ce%bb%ce%bf%ce%bd" TargetMode="External"/><Relationship Id="rId17" Type="http://schemas.openxmlformats.org/officeDocument/2006/relationships/hyperlink" Target="http://el.wikipedia.org/wiki/%ce%a6%cf%85%cf%83%ce%b9%ce%ba%ce%bf%ce%af_%cf%80%cf%8c%cf%81%ce%bf%ce%b9" TargetMode="External"/><Relationship Id="rId25" Type="http://schemas.openxmlformats.org/officeDocument/2006/relationships/hyperlink" Target="http://el.wikipedia.org/wiki/1992" TargetMode="External"/><Relationship Id="rId33" Type="http://schemas.openxmlformats.org/officeDocument/2006/relationships/hyperlink" Target="http://el.wikipedia.org/wiki/%ce%a0%cf%81%ce%ac%cf%83%ce%b9%ce%bd%ce%bf%ce%b9" TargetMode="External"/><Relationship Id="rId38" Type="http://schemas.openxmlformats.org/officeDocument/2006/relationships/hyperlink" Target="http://el.wikipedia.org/wiki/%ce%89%cf%80%ce%b9%ce%b5%cf%82_%ce%bc%ce%bf%cf%81%cf%86%ce%ad%cf%82_%ce%b5%ce%bd%ce%ad%cf%81%ce%b3%ce%b5%ce%b9%ce%b1%cf%82"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l.wikipedia.org/wiki/%ce%93%ce%b5%cf%89%ce%b3%cf%81%ce%b1%cf%86%ce%af%ce%b1" TargetMode="External"/><Relationship Id="rId20" Type="http://schemas.openxmlformats.org/officeDocument/2006/relationships/hyperlink" Target="http://el.wikipedia.org/wiki/%ce%9f%ce%b9%ce%ba%ce%bf%ce%bb%ce%bf%ce%b3%ce%b9%ce%ba%ce%ae_%ce%ba%cf%81%ce%af%cf%83%ce%b7" TargetMode="External"/><Relationship Id="rId29" Type="http://schemas.openxmlformats.org/officeDocument/2006/relationships/hyperlink" Target="http://el.wikipedia.org/w/index.php?title=%ce%9a%ce%b1%cf%84%ce%b1%ce%bd%ce%ac%ce%bb%cf%89%cf%83%ce%b7&amp;action=edit&amp;redlink=1" TargetMode="External"/><Relationship Id="rId41" Type="http://schemas.openxmlformats.org/officeDocument/2006/relationships/hyperlink" Target="http://el.wikipedia.org/wiki/%ce%92%ce%b9%ce%bf%ce%ba%ce%bb%ce%b9%ce%bc%ce%b1%cf%84%ce%b9%ce%ba%ce%ae_%ce%b1%cf%81%cf%87%ce%b9%cf%84%ce%b5%ce%ba%cf%84%ce%bf%ce%bd%ce%b9%ce%ba%ce%a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wikipedia.org/wiki/%ce%92%ce%b9%cf%89%cf%83%ce%b9%ce%bc%cf%8c%cf%84%ce%b7%cf%84%ce%b1" TargetMode="External"/><Relationship Id="rId24" Type="http://schemas.openxmlformats.org/officeDocument/2006/relationships/hyperlink" Target="http://el.wikipedia.org/wiki/%ce%a3%cf%8d%ce%bc%ce%b2%ce%b1%cf%83%ce%b7-%ce%a0%ce%bb%ce%b1%ce%af%cf%83%ce%b9%ce%bf_%cf%84%cf%89%ce%bd_%ce%97%ce%bd%cf%89%ce%bc%ce%ad%ce%bd%cf%89%ce%bd_%ce%95%ce%b8%ce%bd%cf%8e%ce%bd_%ce%b3%ce%b9%ce%b1_%cf%84%ce%b9%cf%82_%ce%9a%ce%bb%ce%b9%ce%bc%ce%b1%cf%84%ce%b9%ce%ba%ce%ad%cf%82_%ce%9c%ce%b5%cf%84%ce%b1%ce%b2%ce%bf%ce%bb%ce%ad%cf%82" TargetMode="External"/><Relationship Id="rId32" Type="http://schemas.openxmlformats.org/officeDocument/2006/relationships/hyperlink" Target="http://el.wikipedia.org/wiki/%ce%a3%ce%b5%ce%be%ce%b9%cf%83%ce%bc%cf%8c%cf%82" TargetMode="External"/><Relationship Id="rId37" Type="http://schemas.openxmlformats.org/officeDocument/2006/relationships/hyperlink" Target="http://el.wikipedia.org/w/index.php?title=%ce%95%cf%84%ce%b5%cf%81%cf%8c%ce%b4%ce%bf%ce%be%ce%b1_%ce%bf%ce%b9%ce%ba%ce%bf%ce%bd%ce%bf%ce%bc%ce%b9%ce%ba%ce%ac&amp;action=edit&amp;redlink=1" TargetMode="External"/><Relationship Id="rId40" Type="http://schemas.openxmlformats.org/officeDocument/2006/relationships/hyperlink" Target="http://el.wikipedia.org/wiki/%ce%9c%ce%b7%cf%87%ce%b1%ce%bd%ce%b9%ce%ba%cf%8c%cf%82_%cf%80%ce%b5%cf%81%ce%b9%ce%b2%ce%ac%ce%bb%ce%bb%ce%bf%ce%bd%cf%84%ce%bf%cf%82"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l.wikipedia.org/wiki/%ce%9f%ce%b9%ce%ba%ce%bf%ce%bb%ce%bf%ce%b3%ce%b9%ce%ba%ce%ac_%cf%80%cf%81%ce%bf%ce%b2%ce%bb%ce%ae%ce%bc%ce%b1%cf%84%ce%b1" TargetMode="External"/><Relationship Id="rId23" Type="http://schemas.openxmlformats.org/officeDocument/2006/relationships/hyperlink" Target="http://el.wikipedia.org/wiki/1997" TargetMode="External"/><Relationship Id="rId28" Type="http://schemas.openxmlformats.org/officeDocument/2006/relationships/hyperlink" Target="http://el.wikipedia.org/wiki/%ce%9a%ce%bf%ce%b9%ce%bd%ce%ae_%ce%91%ce%b3%cf%81%ce%bf%cf%84%ce%b9%ce%ba%ce%ae_%ce%a0%ce%bf%ce%bb%ce%b9%cf%84%ce%b9%ce%ba%ce%ae" TargetMode="External"/><Relationship Id="rId36" Type="http://schemas.openxmlformats.org/officeDocument/2006/relationships/hyperlink" Target="http://el.wikipedia.org/w/index.php?title=%ce%9f%ce%b9%ce%ba%ce%bf%ce%bb%ce%bf%ce%b3%ce%b9%ce%ba%ce%ac_%ce%bf%ce%b9%ce%ba%ce%bf%ce%bd%ce%bf%ce%bc%ce%b9%ce%ba%ce%ac&amp;action=edit&amp;redlink=1" TargetMode="External"/><Relationship Id="rId10" Type="http://schemas.openxmlformats.org/officeDocument/2006/relationships/hyperlink" Target="http://el.wikipedia.org/wiki/%ce%a0%cf%81%ce%bf%cf%83%cf%84%ce%b1%cf%83%ce%af%ce%b1_%cf%84%ce%bf%cf%85_%cf%80%ce%b5%cf%81%ce%b9%ce%b2%ce%ac%ce%bb%ce%bb%ce%bf%ce%bd%cf%84%ce%bf%cf%82" TargetMode="External"/><Relationship Id="rId19" Type="http://schemas.openxmlformats.org/officeDocument/2006/relationships/hyperlink" Target="http://el.wikipedia.org/wiki/%ce%9f%ce%b9%ce%ba%ce%bf%cf%83%cf%8d%cf%83%cf%84%ce%b7%ce%bc%ce%b1" TargetMode="External"/><Relationship Id="rId31" Type="http://schemas.openxmlformats.org/officeDocument/2006/relationships/hyperlink" Target="http://el.wikipedia.org/wiki/%ce%a1%ce%b1%cf%84%cf%83%ce%b9%cf%83%ce%bc%cf%8c%cf%82" TargetMode="External"/><Relationship Id="rId44"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el.wikipedia.org/wiki/%ce%9f%ce%b9%ce%ba%ce%bf%ce%bd%ce%bf%ce%bc%ce%b9%ce%ba%ce%ae_%ce%b1%ce%bd%ce%ac%cf%80%cf%84%cf%85%ce%be%ce%b7" TargetMode="External"/><Relationship Id="rId14" Type="http://schemas.openxmlformats.org/officeDocument/2006/relationships/hyperlink" Target="http://el.wikipedia.org/wiki/%ce%9f%ce%b9%ce%ba%ce%bf%ce%bd%ce%bf%ce%bc%ce%af%ce%b1" TargetMode="External"/><Relationship Id="rId22" Type="http://schemas.openxmlformats.org/officeDocument/2006/relationships/hyperlink" Target="http://el.wikipedia.org/wiki/%ce%a0%cf%81%cf%89%cf%84%cf%8c%ce%ba%ce%bf%ce%bb%ce%bb%ce%bf_%cf%84%ce%bf%cf%85_%ce%9a%ce%b9%cf%8c%cf%84%ce%bf" TargetMode="External"/><Relationship Id="rId27" Type="http://schemas.openxmlformats.org/officeDocument/2006/relationships/hyperlink" Target="http://el.wikipedia.org/wiki/%ce%97%ce%bb%ce%b5%ce%ba%cf%84%cf%81%ce%b9%ce%ba%cf%8c_%ce%b1%cf%85%cf%84%ce%bf%ce%ba%ce%af%ce%bd%ce%b7%cf%84%ce%bf" TargetMode="External"/><Relationship Id="rId30" Type="http://schemas.openxmlformats.org/officeDocument/2006/relationships/hyperlink" Target="http://el.wikipedia.org/wiki/%ce%92%ce%b9%ce%bf%cf%84%ce%b5%cf%87%ce%bd%ce%bf%ce%bb%ce%bf%ce%b3%ce%af%ce%b1" TargetMode="External"/><Relationship Id="rId35" Type="http://schemas.openxmlformats.org/officeDocument/2006/relationships/hyperlink" Target="http://el.wikipedia.org/wiki/%ce%a0%ce%bf%ce%bb%ce%b9%cf%84%ce%b9%ce%ba%ce%ae_%ce%bf%ce%b9%ce%ba%ce%bf%ce%bb%ce%bf%ce%b3%ce%af%ce%b1" TargetMode="External"/><Relationship Id="rId43"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0F3173-E6EA-42E2-AA5A-01527D629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16</Pages>
  <Words>3452</Words>
  <Characters>18647</Characters>
  <Application>Microsoft Office Word</Application>
  <DocSecurity>0</DocSecurity>
  <Lines>155</Lines>
  <Paragraphs>44</Paragraphs>
  <ScaleCrop>false</ScaleCrop>
  <HeadingPairs>
    <vt:vector size="4" baseType="variant">
      <vt:variant>
        <vt:lpstr>Τίτλος</vt:lpstr>
      </vt:variant>
      <vt:variant>
        <vt:i4>1</vt:i4>
      </vt:variant>
      <vt:variant>
        <vt:lpstr>Επικεφαλίδες</vt:lpstr>
      </vt:variant>
      <vt:variant>
        <vt:i4>68</vt:i4>
      </vt:variant>
    </vt:vector>
  </HeadingPairs>
  <TitlesOfParts>
    <vt:vector size="69" baseType="lpstr">
      <vt:lpstr/>
      <vt:lpstr>ΠΡΑΣΙΝΗ ΕΝΕΡΓΕΙΑ ΚΑΙ ΟΙΚΟΝΟΜΙΑ</vt:lpstr>
      <vt:lpstr>    </vt:lpstr>
      <vt:lpstr>    ΓΕΛ ΒΡΑΧΝΑΙΙΚΩΝ</vt:lpstr>
      <vt:lpstr>Σχολικό Έτος 2012-2013</vt:lpstr>
      <vt:lpstr>ΠΡΑΣΙΝΗ ΕΝΕΡΓΕΙΑ ΚΑΙ ΟΙΚΟΝΟΜΙΑ</vt:lpstr>
      <vt:lpstr/>
      <vt:lpstr>Περιεχόμενα:</vt:lpstr>
      <vt:lpstr>    Εισαγωγή</vt:lpstr>
      <vt:lpstr/>
      <vt:lpstr/>
      <vt:lpstr/>
      <vt:lpstr/>
      <vt:lpstr/>
      <vt:lpstr/>
      <vt:lpstr>Ήπιες μορφές ενέργειας</vt:lpstr>
      <vt:lpstr>        Οι ήπιες μορφές ενέργειας βασίζονται κατ’ ουσίαν στην ηλιακή ακτινοβολία, με εξα</vt:lpstr>
      <vt:lpstr>        </vt:lpstr>
      <vt:lpstr>        Είδη τέτοιων ήπιων μορφών ενέργειας</vt:lpstr>
      <vt:lpstr>        Αιολική ενέργεια. Χρησιμοποιήθηκε παλιότερα για την άντληση νερού από πηγάδια κα</vt:lpstr>
      <vt:lpstr>        Ηλιακή ενέργεια. Χρησιμοποιείται περισσότερο για θερμικές εφαρμογές (ηλιακοί θερ</vt:lpstr>
      <vt:lpstr>        Υδατοπτώσεις. Είναι τα γνωστά υδροηλεκτρικά έργα, που στο πεδίο των ήπιων μορφών</vt:lpstr>
      <vt:lpstr>        Βιομάζα. Χρησιμοποιεί τους υδατάνθρακες των φυτών (κυρίως αποβλήτων της βιομηχαν</vt:lpstr>
      <vt:lpstr>        Γεωθερμική ενέργεια. Προέρχεται από τη θερμότητα που παράγεται απ’ τη ραδιενεργό</vt:lpstr>
      <vt:lpstr>        Ενέργεια από παλίρροιες. Εκμεταλλεύεται τη βαρύτητα του Ήλιου και της Σελήνης, π</vt:lpstr>
      <vt:lpstr>        Ενέργεια από κύματα. Εκμεταλλεύεται την κινητική ενέργεια των κυμάτων της θάλασσ</vt:lpstr>
      <vt:lpstr>        Ενέργεια από τους ωκεανούς. Εκμεταλλεύεται τη διαφορά θερμοκρασίας ανάμεσα στα σ</vt:lpstr>
      <vt:lpstr>        </vt:lpstr>
      <vt:lpstr>        </vt:lpstr>
      <vt:lpstr>        </vt:lpstr>
      <vt:lpstr>        </vt:lpstr>
      <vt:lpstr>    Πλεονεκτήματα και μειονεκτήματα</vt:lpstr>
      <vt:lpstr>        Πλεονεκτήματα </vt:lpstr>
      <vt:lpstr>        Είναι πολύ φιλικές προς το περιβάλλον, έχοντας ουσιαστικά μηδενικά κατάλοιπα και</vt:lpstr>
      <vt:lpstr>        Μειονεκτήματα </vt:lpstr>
      <vt:lpstr>        Για τις αιολικές μηχανές υπάρχει η άποψη ότι δεν είναι κομψές από αισθητική άποψ</vt:lpstr>
      <vt:lpstr>    </vt:lpstr>
      <vt:lpstr>        /</vt:lpstr>
      <vt:lpstr/>
      <vt:lpstr/>
      <vt:lpstr/>
      <vt:lpstr/>
      <vt:lpstr>Πράσινη κατοικία</vt:lpstr>
      <vt:lpstr>    Αειφόρος ανάπτυξη</vt:lpstr>
      <vt:lpstr/>
      <vt:lpstr/>
      <vt:lpstr/>
      <vt:lpstr/>
      <vt:lpstr/>
      <vt:lpstr/>
      <vt:lpstr/>
      <vt:lpstr/>
      <vt:lpstr/>
      <vt:lpstr/>
      <vt:lpstr/>
      <vt:lpstr/>
      <vt:lpstr/>
      <vt:lpstr/>
      <vt:lpstr/>
      <vt:lpstr/>
      <vt:lpstr>Ανακύκλωση</vt:lpstr>
      <vt:lpstr>    Σημασία της ανακύκλωσης</vt:lpstr>
      <vt:lpstr>    Ανακυκλώσιμα Προϊόντα</vt:lpstr>
      <vt:lpstr>        </vt:lpstr>
      <vt:lpstr>        </vt:lpstr>
      <vt:lpstr>        </vt:lpstr>
      <vt:lpstr>        Οι στόχοι της ΕΕ για τη βιώσιμη ανάπτυξη</vt:lpstr>
      <vt:lpstr>        Πώς θα τονώσει η ΕΕ τη βιώσιμη ανάπτυξη;</vt:lpstr>
      <vt:lpstr>    Η πολιτική αυτή μπορεί να καταρτιστεί μόνο μέσω της στενής συνεργασίας με επιχει</vt:lpstr>
    </vt:vector>
  </TitlesOfParts>
  <Company/>
  <LinksUpToDate>false</LinksUpToDate>
  <CharactersWithSpaces>22055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Τheo</dc:creator>
  <cp:lastModifiedBy>Το όνομα χρήστη σας</cp:lastModifiedBy>
  <cp:revision>53</cp:revision>
  <dcterms:created xsi:type="dcterms:W3CDTF">2012-12-03T18:01:00Z</dcterms:created>
  <dcterms:modified xsi:type="dcterms:W3CDTF">2013-01-12T10:10:00Z</dcterms:modified>
</cp:coreProperties>
</file>